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spacing w:line="360" w:lineRule="auto"/>
        <w:jc w:val="left"/>
        <w:rPr>
          <w:rFonts w:ascii="Arial" w:cs="Arial" w:hAnsi="Arial" w:eastAsia="Arial"/>
          <w:b w:val="1"/>
          <w:bCs w:val="1"/>
          <w:sz w:val="24"/>
          <w:szCs w:val="24"/>
        </w:rPr>
      </w:pPr>
      <w:r>
        <w:rPr>
          <w:rFonts w:ascii="Arial" w:hAnsi="Arial"/>
          <w:b w:val="1"/>
          <w:bCs w:val="1"/>
          <w:sz w:val="24"/>
          <w:szCs w:val="24"/>
          <w:rtl w:val="0"/>
          <w:lang w:val="pt-PT"/>
        </w:rPr>
        <w:t>RESTRI</w:t>
      </w:r>
      <w:r>
        <w:rPr>
          <w:rFonts w:ascii="Arial" w:hAnsi="Arial" w:hint="default"/>
          <w:b w:val="1"/>
          <w:bCs w:val="1"/>
          <w:sz w:val="24"/>
          <w:szCs w:val="24"/>
          <w:rtl w:val="0"/>
          <w:lang w:val="pt-PT"/>
        </w:rPr>
        <w:t>ÇÃ</w:t>
      </w:r>
      <w:r>
        <w:rPr>
          <w:rFonts w:ascii="Arial" w:hAnsi="Arial"/>
          <w:b w:val="1"/>
          <w:bCs w:val="1"/>
          <w:sz w:val="24"/>
          <w:szCs w:val="24"/>
          <w:rtl w:val="0"/>
          <w:lang w:val="pt-PT"/>
        </w:rPr>
        <w:t>O DO CRESCIMENTO INTRAUTERINO: DIAGN</w:t>
      </w:r>
      <w:r>
        <w:rPr>
          <w:rFonts w:ascii="Arial" w:hAnsi="Arial" w:hint="default"/>
          <w:b w:val="1"/>
          <w:bCs w:val="1"/>
          <w:sz w:val="24"/>
          <w:szCs w:val="24"/>
          <w:rtl w:val="0"/>
          <w:lang w:val="pt-PT"/>
        </w:rPr>
        <w:t>Ó</w:t>
      </w:r>
      <w:r>
        <w:rPr>
          <w:rFonts w:ascii="Arial" w:hAnsi="Arial"/>
          <w:b w:val="1"/>
          <w:bCs w:val="1"/>
          <w:sz w:val="24"/>
          <w:szCs w:val="24"/>
          <w:rtl w:val="0"/>
          <w:lang w:val="pt-PT"/>
        </w:rPr>
        <w:t>STICO E MANEJO - REVIS</w:t>
      </w:r>
      <w:r>
        <w:rPr>
          <w:rFonts w:ascii="Arial" w:hAnsi="Arial" w:hint="default"/>
          <w:b w:val="1"/>
          <w:bCs w:val="1"/>
          <w:sz w:val="24"/>
          <w:szCs w:val="24"/>
          <w:rtl w:val="0"/>
          <w:lang w:val="pt-PT"/>
        </w:rPr>
        <w:t>Ã</w:t>
      </w:r>
      <w:r>
        <w:rPr>
          <w:rFonts w:ascii="Arial" w:hAnsi="Arial"/>
          <w:b w:val="1"/>
          <w:bCs w:val="1"/>
          <w:sz w:val="24"/>
          <w:szCs w:val="24"/>
          <w:rtl w:val="0"/>
          <w:lang w:val="pt-PT"/>
        </w:rPr>
        <w:t>O INTEGRATIVA</w:t>
      </w:r>
    </w:p>
    <w:p>
      <w:pPr>
        <w:pStyle w:val="Corpo"/>
        <w:spacing w:line="360" w:lineRule="auto"/>
        <w:jc w:val="left"/>
        <w:rPr>
          <w:rFonts w:ascii="Arial" w:cs="Arial" w:hAnsi="Arial" w:eastAsia="Arial"/>
          <w:b w:val="1"/>
          <w:bCs w:val="1"/>
          <w:sz w:val="24"/>
          <w:szCs w:val="24"/>
        </w:rPr>
      </w:pPr>
    </w:p>
    <w:p>
      <w:pPr>
        <w:pStyle w:val="Corpo"/>
        <w:spacing w:line="360" w:lineRule="auto"/>
        <w:jc w:val="both"/>
        <w:rPr>
          <w:rFonts w:ascii="Arial" w:cs="Arial" w:hAnsi="Arial" w:eastAsia="Arial"/>
          <w:b w:val="1"/>
          <w:bCs w:val="1"/>
          <w:sz w:val="24"/>
          <w:szCs w:val="24"/>
        </w:rPr>
      </w:pPr>
      <w:r>
        <w:rPr>
          <w:rFonts w:ascii="Arial" w:hAnsi="Arial"/>
          <w:b w:val="1"/>
          <w:bCs w:val="1"/>
          <w:sz w:val="24"/>
          <w:szCs w:val="24"/>
          <w:rtl w:val="0"/>
          <w:lang w:val="pt-PT"/>
        </w:rPr>
        <w:t>Autora: Ana Fl</w:t>
      </w:r>
      <w:r>
        <w:rPr>
          <w:rFonts w:ascii="Arial" w:hAnsi="Arial" w:hint="default"/>
          <w:b w:val="1"/>
          <w:bCs w:val="1"/>
          <w:sz w:val="24"/>
          <w:szCs w:val="24"/>
          <w:rtl w:val="0"/>
          <w:lang w:val="pt-PT"/>
        </w:rPr>
        <w:t>á</w:t>
      </w:r>
      <w:r>
        <w:rPr>
          <w:rFonts w:ascii="Arial" w:hAnsi="Arial"/>
          <w:b w:val="1"/>
          <w:bCs w:val="1"/>
          <w:sz w:val="24"/>
          <w:szCs w:val="24"/>
          <w:rtl w:val="0"/>
          <w:lang w:val="pt-PT"/>
        </w:rPr>
        <w:t>via Neves Queiroz</w:t>
      </w:r>
    </w:p>
    <w:p>
      <w:pPr>
        <w:pStyle w:val="Corpo"/>
        <w:spacing w:line="360" w:lineRule="auto"/>
        <w:jc w:val="both"/>
        <w:rPr>
          <w:rFonts w:ascii="Arial" w:cs="Arial" w:hAnsi="Arial" w:eastAsia="Arial"/>
          <w:b w:val="1"/>
          <w:bCs w:val="1"/>
          <w:sz w:val="24"/>
          <w:szCs w:val="24"/>
        </w:rPr>
      </w:pPr>
      <w:r>
        <w:rPr>
          <w:rFonts w:ascii="Arial" w:hAnsi="Arial"/>
          <w:b w:val="1"/>
          <w:bCs w:val="1"/>
          <w:sz w:val="24"/>
          <w:szCs w:val="24"/>
          <w:rtl w:val="0"/>
          <w:lang w:val="pt-PT"/>
        </w:rPr>
        <w:t>Acad</w:t>
      </w:r>
      <w:r>
        <w:rPr>
          <w:rFonts w:ascii="Arial" w:hAnsi="Arial" w:hint="default"/>
          <w:b w:val="1"/>
          <w:bCs w:val="1"/>
          <w:sz w:val="24"/>
          <w:szCs w:val="24"/>
          <w:rtl w:val="0"/>
          <w:lang w:val="pt-PT"/>
        </w:rPr>
        <w:t>ê</w:t>
      </w:r>
      <w:r>
        <w:rPr>
          <w:rFonts w:ascii="Arial" w:hAnsi="Arial"/>
          <w:b w:val="1"/>
          <w:bCs w:val="1"/>
          <w:sz w:val="24"/>
          <w:szCs w:val="24"/>
          <w:rtl w:val="0"/>
          <w:lang w:val="pt-PT"/>
        </w:rPr>
        <w:t>mica da Universidade Nove de Julho, Guarulhos - SP</w:t>
      </w:r>
    </w:p>
    <w:p>
      <w:pPr>
        <w:pStyle w:val="Corpo"/>
        <w:spacing w:line="360" w:lineRule="auto"/>
        <w:jc w:val="both"/>
        <w:rPr>
          <w:rFonts w:ascii="Arial" w:cs="Arial" w:hAnsi="Arial" w:eastAsia="Arial"/>
          <w:b w:val="1"/>
          <w:bCs w:val="1"/>
          <w:sz w:val="24"/>
          <w:szCs w:val="24"/>
        </w:rPr>
      </w:pPr>
    </w:p>
    <w:p>
      <w:pPr>
        <w:pStyle w:val="Corpo"/>
        <w:spacing w:line="360" w:lineRule="auto"/>
        <w:jc w:val="both"/>
        <w:rPr>
          <w:rFonts w:ascii="Arial" w:cs="Arial" w:hAnsi="Arial" w:eastAsia="Arial"/>
          <w:b w:val="1"/>
          <w:bCs w:val="1"/>
          <w:sz w:val="24"/>
          <w:szCs w:val="24"/>
        </w:rPr>
      </w:pPr>
      <w:r>
        <w:rPr>
          <w:rFonts w:ascii="Arial" w:hAnsi="Arial"/>
          <w:b w:val="1"/>
          <w:bCs w:val="1"/>
          <w:sz w:val="24"/>
          <w:szCs w:val="24"/>
          <w:rtl w:val="0"/>
          <w:lang w:val="pt-PT"/>
        </w:rPr>
        <w:t>INTRODU</w:t>
      </w:r>
      <w:r>
        <w:rPr>
          <w:rFonts w:ascii="Arial" w:hAnsi="Arial" w:hint="default"/>
          <w:b w:val="1"/>
          <w:bCs w:val="1"/>
          <w:sz w:val="24"/>
          <w:szCs w:val="24"/>
          <w:rtl w:val="0"/>
          <w:lang w:val="pt-PT"/>
        </w:rPr>
        <w:t>ÇÃ</w:t>
      </w:r>
      <w:r>
        <w:rPr>
          <w:rFonts w:ascii="Arial" w:hAnsi="Arial"/>
          <w:b w:val="1"/>
          <w:bCs w:val="1"/>
          <w:sz w:val="24"/>
          <w:szCs w:val="24"/>
          <w:rtl w:val="0"/>
          <w:lang w:val="pt-PT"/>
        </w:rPr>
        <w:t>O</w:t>
      </w:r>
    </w:p>
    <w:p>
      <w:pPr>
        <w:pStyle w:val="Corpo"/>
        <w:spacing w:line="360" w:lineRule="auto"/>
        <w:jc w:val="both"/>
        <w:rPr>
          <w:rFonts w:ascii="Arial" w:cs="Arial" w:hAnsi="Arial" w:eastAsia="Arial"/>
          <w:sz w:val="24"/>
          <w:szCs w:val="24"/>
        </w:rPr>
      </w:pPr>
      <w:r>
        <w:rPr>
          <w:rFonts w:ascii="Arial" w:hAnsi="Arial"/>
          <w:sz w:val="24"/>
          <w:szCs w:val="24"/>
          <w:rtl w:val="0"/>
          <w:lang w:val="es-ES_tradnl"/>
        </w:rPr>
        <w:t>Por defini</w:t>
      </w:r>
      <w:r>
        <w:rPr>
          <w:rFonts w:ascii="Arial" w:hAnsi="Arial" w:hint="default"/>
          <w:sz w:val="24"/>
          <w:szCs w:val="24"/>
          <w:rtl w:val="0"/>
          <w:lang w:val="pt-PT"/>
        </w:rPr>
        <w:t>çã</w:t>
      </w:r>
      <w:r>
        <w:rPr>
          <w:rFonts w:ascii="Arial" w:hAnsi="Arial"/>
          <w:sz w:val="24"/>
          <w:szCs w:val="24"/>
          <w:rtl w:val="0"/>
          <w:lang w:val="it-IT"/>
        </w:rPr>
        <w:t>o, restri</w:t>
      </w:r>
      <w:r>
        <w:rPr>
          <w:rFonts w:ascii="Arial" w:hAnsi="Arial" w:hint="default"/>
          <w:sz w:val="24"/>
          <w:szCs w:val="24"/>
          <w:rtl w:val="0"/>
          <w:lang w:val="pt-PT"/>
        </w:rPr>
        <w:t>çã</w:t>
      </w:r>
      <w:r>
        <w:rPr>
          <w:rFonts w:ascii="Arial" w:hAnsi="Arial"/>
          <w:sz w:val="24"/>
          <w:szCs w:val="24"/>
          <w:rtl w:val="0"/>
          <w:lang w:val="pt-PT"/>
        </w:rPr>
        <w:t xml:space="preserve">o de crescimento fetal (RCIU) </w:t>
      </w:r>
      <w:r>
        <w:rPr>
          <w:rFonts w:ascii="Arial" w:hAnsi="Arial" w:hint="default"/>
          <w:sz w:val="24"/>
          <w:szCs w:val="24"/>
          <w:rtl w:val="0"/>
          <w:lang w:val="fr-FR"/>
        </w:rPr>
        <w:t xml:space="preserve">é </w:t>
      </w:r>
      <w:r>
        <w:rPr>
          <w:rFonts w:ascii="Arial" w:hAnsi="Arial"/>
          <w:sz w:val="24"/>
          <w:szCs w:val="24"/>
          <w:rtl w:val="0"/>
          <w:lang w:val="pt-PT"/>
        </w:rPr>
        <w:t>o diagn</w:t>
      </w:r>
      <w:r>
        <w:rPr>
          <w:rFonts w:ascii="Arial" w:hAnsi="Arial" w:hint="default"/>
          <w:sz w:val="24"/>
          <w:szCs w:val="24"/>
          <w:rtl w:val="0"/>
          <w:lang w:val="es-ES_tradnl"/>
        </w:rPr>
        <w:t>ó</w:t>
      </w:r>
      <w:r>
        <w:rPr>
          <w:rFonts w:ascii="Arial" w:hAnsi="Arial"/>
          <w:sz w:val="24"/>
          <w:szCs w:val="24"/>
          <w:rtl w:val="0"/>
          <w:lang w:val="pt-PT"/>
        </w:rPr>
        <w:t>stico atribu</w:t>
      </w:r>
      <w:r>
        <w:rPr>
          <w:rFonts w:ascii="Arial" w:hAnsi="Arial" w:hint="default"/>
          <w:sz w:val="24"/>
          <w:szCs w:val="24"/>
          <w:rtl w:val="0"/>
        </w:rPr>
        <w:t>í</w:t>
      </w:r>
      <w:r>
        <w:rPr>
          <w:rFonts w:ascii="Arial" w:hAnsi="Arial"/>
          <w:sz w:val="24"/>
          <w:szCs w:val="24"/>
          <w:rtl w:val="0"/>
          <w:lang w:val="pt-PT"/>
        </w:rPr>
        <w:t>do ao feto que apresenta desacelera</w:t>
      </w:r>
      <w:r>
        <w:rPr>
          <w:rFonts w:ascii="Arial" w:hAnsi="Arial" w:hint="default"/>
          <w:sz w:val="24"/>
          <w:szCs w:val="24"/>
          <w:rtl w:val="0"/>
          <w:lang w:val="pt-PT"/>
        </w:rPr>
        <w:t>çã</w:t>
      </w:r>
      <w:r>
        <w:rPr>
          <w:rFonts w:ascii="Arial" w:hAnsi="Arial"/>
          <w:sz w:val="24"/>
          <w:szCs w:val="24"/>
          <w:rtl w:val="0"/>
          <w:lang w:val="pt-PT"/>
        </w:rPr>
        <w:t>o do crescimento, com peso estimado &lt; percentil 10, acompanhado por altera</w:t>
      </w:r>
      <w:r>
        <w:rPr>
          <w:rFonts w:ascii="Arial" w:hAnsi="Arial" w:hint="default"/>
          <w:sz w:val="24"/>
          <w:szCs w:val="24"/>
          <w:rtl w:val="0"/>
          <w:lang w:val="pt-PT"/>
        </w:rPr>
        <w:t>çõ</w:t>
      </w:r>
      <w:r>
        <w:rPr>
          <w:rFonts w:ascii="Arial" w:hAnsi="Arial"/>
          <w:sz w:val="24"/>
          <w:szCs w:val="24"/>
          <w:rtl w:val="0"/>
          <w:lang w:val="pt-PT"/>
        </w:rPr>
        <w:t>es na dopplervelocimetria devido disfun</w:t>
      </w:r>
      <w:r>
        <w:rPr>
          <w:rFonts w:ascii="Arial" w:hAnsi="Arial" w:hint="default"/>
          <w:sz w:val="24"/>
          <w:szCs w:val="24"/>
          <w:rtl w:val="0"/>
          <w:lang w:val="pt-PT"/>
        </w:rPr>
        <w:t>çõ</w:t>
      </w:r>
      <w:r>
        <w:rPr>
          <w:rFonts w:ascii="Arial" w:hAnsi="Arial"/>
          <w:sz w:val="24"/>
          <w:szCs w:val="24"/>
          <w:rtl w:val="0"/>
          <w:lang w:val="es-ES_tradnl"/>
        </w:rPr>
        <w:t>es maternas, placent</w:t>
      </w:r>
      <w:r>
        <w:rPr>
          <w:rFonts w:ascii="Arial" w:hAnsi="Arial" w:hint="default"/>
          <w:sz w:val="24"/>
          <w:szCs w:val="24"/>
          <w:rtl w:val="0"/>
        </w:rPr>
        <w:t>á</w:t>
      </w:r>
      <w:r>
        <w:rPr>
          <w:rFonts w:ascii="Arial" w:hAnsi="Arial"/>
          <w:sz w:val="24"/>
          <w:szCs w:val="24"/>
          <w:rtl w:val="0"/>
          <w:lang w:val="pt-PT"/>
        </w:rPr>
        <w:t>ria ou fetais</w:t>
      </w:r>
      <w:r>
        <w:rPr>
          <w:rFonts w:ascii="Arial" w:hAnsi="Arial"/>
          <w:sz w:val="24"/>
          <w:szCs w:val="24"/>
          <w:vertAlign w:val="superscript"/>
          <w:rtl w:val="0"/>
          <w:lang w:val="pt-PT"/>
        </w:rPr>
        <w:t>(1)</w:t>
      </w:r>
      <w:r>
        <w:rPr>
          <w:rFonts w:ascii="Arial" w:hAnsi="Arial"/>
          <w:sz w:val="24"/>
          <w:szCs w:val="24"/>
          <w:rtl w:val="0"/>
        </w:rPr>
        <w:t xml:space="preserve">. </w:t>
      </w:r>
      <w:r>
        <w:rPr>
          <w:rFonts w:ascii="Arial" w:hAnsi="Arial" w:hint="default"/>
          <w:sz w:val="24"/>
          <w:szCs w:val="24"/>
          <w:rtl w:val="0"/>
          <w:lang w:val="pt-PT"/>
        </w:rPr>
        <w:t xml:space="preserve">É </w:t>
      </w:r>
      <w:r>
        <w:rPr>
          <w:rFonts w:ascii="Arial" w:hAnsi="Arial"/>
          <w:sz w:val="24"/>
          <w:szCs w:val="24"/>
          <w:rtl w:val="0"/>
          <w:lang w:val="pt-PT"/>
        </w:rPr>
        <w:t>uma das principais causas evit</w:t>
      </w:r>
      <w:r>
        <w:rPr>
          <w:rFonts w:ascii="Arial" w:hAnsi="Arial" w:hint="default"/>
          <w:sz w:val="24"/>
          <w:szCs w:val="24"/>
          <w:rtl w:val="0"/>
        </w:rPr>
        <w:t>á</w:t>
      </w:r>
      <w:r>
        <w:rPr>
          <w:rFonts w:ascii="Arial" w:hAnsi="Arial"/>
          <w:sz w:val="24"/>
          <w:szCs w:val="24"/>
          <w:rtl w:val="0"/>
          <w:lang w:val="pt-PT"/>
        </w:rPr>
        <w:t>veis de natimorto, mortalidade neonatal e morbidade de curto e longo prazo, sendo seu manejo importante para conhecimento geral a fim de proporcionar melhores condi</w:t>
      </w:r>
      <w:r>
        <w:rPr>
          <w:rFonts w:ascii="Arial" w:hAnsi="Arial" w:hint="default"/>
          <w:sz w:val="24"/>
          <w:szCs w:val="24"/>
          <w:rtl w:val="0"/>
          <w:lang w:val="pt-PT"/>
        </w:rPr>
        <w:t>çõ</w:t>
      </w:r>
      <w:r>
        <w:rPr>
          <w:rFonts w:ascii="Arial" w:hAnsi="Arial"/>
          <w:sz w:val="24"/>
          <w:szCs w:val="24"/>
          <w:rtl w:val="0"/>
          <w:lang w:val="pt-PT"/>
        </w:rPr>
        <w:t>es de vitalidade.</w:t>
      </w:r>
    </w:p>
    <w:p>
      <w:pPr>
        <w:pStyle w:val="Corpo"/>
        <w:spacing w:line="360" w:lineRule="auto"/>
        <w:jc w:val="both"/>
        <w:rPr>
          <w:rFonts w:ascii="Arial" w:cs="Arial" w:hAnsi="Arial" w:eastAsia="Arial"/>
          <w:sz w:val="24"/>
          <w:szCs w:val="24"/>
        </w:rPr>
      </w:pPr>
    </w:p>
    <w:p>
      <w:pPr>
        <w:pStyle w:val="Corpo"/>
        <w:spacing w:line="360" w:lineRule="auto"/>
        <w:jc w:val="both"/>
        <w:rPr>
          <w:rFonts w:ascii="Arial" w:cs="Arial" w:hAnsi="Arial" w:eastAsia="Arial"/>
          <w:b w:val="1"/>
          <w:bCs w:val="1"/>
          <w:sz w:val="24"/>
          <w:szCs w:val="24"/>
        </w:rPr>
      </w:pPr>
      <w:r>
        <w:rPr>
          <w:rFonts w:ascii="Arial" w:hAnsi="Arial"/>
          <w:b w:val="1"/>
          <w:bCs w:val="1"/>
          <w:sz w:val="24"/>
          <w:szCs w:val="24"/>
          <w:rtl w:val="0"/>
          <w:lang w:val="pt-PT"/>
        </w:rPr>
        <w:t>OBJETIVO</w:t>
      </w:r>
    </w:p>
    <w:p>
      <w:pPr>
        <w:pStyle w:val="Corpo"/>
        <w:spacing w:line="360" w:lineRule="auto"/>
        <w:jc w:val="both"/>
        <w:rPr>
          <w:rFonts w:ascii="Arial" w:cs="Arial" w:hAnsi="Arial" w:eastAsia="Arial"/>
          <w:sz w:val="24"/>
          <w:szCs w:val="24"/>
        </w:rPr>
      </w:pPr>
      <w:r>
        <w:rPr>
          <w:rFonts w:ascii="Arial" w:hAnsi="Arial"/>
          <w:sz w:val="24"/>
          <w:szCs w:val="24"/>
          <w:rtl w:val="0"/>
          <w:lang w:val="pt-PT"/>
        </w:rPr>
        <w:t>Evidenciar os protocolos atuais, muitas vezes, incongruentes, de diagn</w:t>
      </w:r>
      <w:r>
        <w:rPr>
          <w:rFonts w:ascii="Arial" w:hAnsi="Arial" w:hint="default"/>
          <w:sz w:val="24"/>
          <w:szCs w:val="24"/>
          <w:rtl w:val="0"/>
          <w:lang w:val="es-ES_tradnl"/>
        </w:rPr>
        <w:t>ó</w:t>
      </w:r>
      <w:r>
        <w:rPr>
          <w:rFonts w:ascii="Arial" w:hAnsi="Arial"/>
          <w:sz w:val="24"/>
          <w:szCs w:val="24"/>
          <w:rtl w:val="0"/>
          <w:lang w:val="pt-PT"/>
        </w:rPr>
        <w:t>stico, manejo e conduta de fetos restritos.</w:t>
      </w:r>
    </w:p>
    <w:p>
      <w:pPr>
        <w:pStyle w:val="Corpo"/>
        <w:spacing w:line="360" w:lineRule="auto"/>
        <w:jc w:val="both"/>
        <w:rPr>
          <w:rFonts w:ascii="Arial" w:cs="Arial" w:hAnsi="Arial" w:eastAsia="Arial"/>
          <w:sz w:val="24"/>
          <w:szCs w:val="24"/>
        </w:rPr>
      </w:pPr>
    </w:p>
    <w:p>
      <w:pPr>
        <w:pStyle w:val="Corpo"/>
        <w:spacing w:line="360" w:lineRule="auto"/>
        <w:jc w:val="both"/>
        <w:rPr>
          <w:rFonts w:ascii="Arial" w:cs="Arial" w:hAnsi="Arial" w:eastAsia="Arial"/>
          <w:b w:val="1"/>
          <w:bCs w:val="1"/>
          <w:sz w:val="24"/>
          <w:szCs w:val="24"/>
        </w:rPr>
      </w:pPr>
      <w:r>
        <w:rPr>
          <w:rFonts w:ascii="Arial" w:hAnsi="Arial"/>
          <w:b w:val="1"/>
          <w:bCs w:val="1"/>
          <w:sz w:val="24"/>
          <w:szCs w:val="24"/>
          <w:rtl w:val="0"/>
          <w:lang w:val="pt-PT"/>
        </w:rPr>
        <w:t>M</w:t>
      </w:r>
      <w:r>
        <w:rPr>
          <w:rFonts w:ascii="Arial" w:hAnsi="Arial" w:hint="default"/>
          <w:b w:val="1"/>
          <w:bCs w:val="1"/>
          <w:sz w:val="24"/>
          <w:szCs w:val="24"/>
          <w:rtl w:val="0"/>
          <w:lang w:val="pt-PT"/>
        </w:rPr>
        <w:t>É</w:t>
      </w:r>
      <w:r>
        <w:rPr>
          <w:rFonts w:ascii="Arial" w:hAnsi="Arial"/>
          <w:b w:val="1"/>
          <w:bCs w:val="1"/>
          <w:sz w:val="24"/>
          <w:szCs w:val="24"/>
          <w:rtl w:val="0"/>
          <w:lang w:val="pt-PT"/>
        </w:rPr>
        <w:t>TODO</w:t>
      </w:r>
    </w:p>
    <w:p>
      <w:pPr>
        <w:pStyle w:val="Corpo"/>
        <w:spacing w:line="360" w:lineRule="auto"/>
        <w:jc w:val="both"/>
        <w:rPr>
          <w:rFonts w:ascii="Arial" w:cs="Arial" w:hAnsi="Arial" w:eastAsia="Arial"/>
          <w:sz w:val="24"/>
          <w:szCs w:val="24"/>
        </w:rPr>
      </w:pPr>
      <w:r>
        <w:rPr>
          <w:rFonts w:ascii="Arial" w:hAnsi="Arial"/>
          <w:sz w:val="24"/>
          <w:szCs w:val="24"/>
          <w:rtl w:val="0"/>
          <w:lang w:val="pt-PT"/>
        </w:rPr>
        <w:t>Trata-se de uma revis</w:t>
      </w:r>
      <w:r>
        <w:rPr>
          <w:rFonts w:ascii="Arial" w:hAnsi="Arial" w:hint="default"/>
          <w:sz w:val="24"/>
          <w:szCs w:val="24"/>
          <w:rtl w:val="0"/>
          <w:lang w:val="pt-PT"/>
        </w:rPr>
        <w:t>ã</w:t>
      </w:r>
      <w:r>
        <w:rPr>
          <w:rFonts w:ascii="Arial" w:hAnsi="Arial"/>
          <w:sz w:val="24"/>
          <w:szCs w:val="24"/>
          <w:rtl w:val="0"/>
          <w:lang w:val="es-ES_tradnl"/>
        </w:rPr>
        <w:t>o integrativa por levantamento bibliogr</w:t>
      </w:r>
      <w:r>
        <w:rPr>
          <w:rFonts w:ascii="Arial" w:hAnsi="Arial" w:hint="default"/>
          <w:sz w:val="24"/>
          <w:szCs w:val="24"/>
          <w:rtl w:val="0"/>
        </w:rPr>
        <w:t>á</w:t>
      </w:r>
      <w:r>
        <w:rPr>
          <w:rFonts w:ascii="Arial" w:hAnsi="Arial"/>
          <w:sz w:val="24"/>
          <w:szCs w:val="24"/>
          <w:rtl w:val="0"/>
          <w:lang w:val="pt-PT"/>
        </w:rPr>
        <w:t xml:space="preserve">fico das bases de dados Pubmed e Scielo. Os descritores estabelecidos foram: </w:t>
      </w:r>
      <w:r>
        <w:rPr>
          <w:rFonts w:ascii="Arial" w:hAnsi="Arial" w:hint="default"/>
          <w:sz w:val="24"/>
          <w:szCs w:val="24"/>
          <w:rtl w:val="1"/>
          <w:lang w:val="ar-SA" w:bidi="ar-SA"/>
        </w:rPr>
        <w:t>“</w:t>
      </w:r>
      <w:r>
        <w:rPr>
          <w:rFonts w:ascii="Arial" w:hAnsi="Arial"/>
          <w:sz w:val="24"/>
          <w:szCs w:val="24"/>
          <w:rtl w:val="0"/>
          <w:lang w:val="en-US"/>
        </w:rPr>
        <w:t>fetal growth restriction</w:t>
      </w:r>
      <w:r>
        <w:rPr>
          <w:rFonts w:ascii="Arial" w:hAnsi="Arial" w:hint="default"/>
          <w:sz w:val="24"/>
          <w:szCs w:val="24"/>
          <w:rtl w:val="0"/>
        </w:rPr>
        <w:t>”</w:t>
      </w:r>
      <w:r>
        <w:rPr>
          <w:rFonts w:ascii="Arial" w:hAnsi="Arial"/>
          <w:sz w:val="24"/>
          <w:szCs w:val="24"/>
          <w:rtl w:val="0"/>
        </w:rPr>
        <w:t xml:space="preserve">, </w:t>
      </w:r>
      <w:r>
        <w:rPr>
          <w:rFonts w:ascii="Arial" w:hAnsi="Arial" w:hint="default"/>
          <w:sz w:val="24"/>
          <w:szCs w:val="24"/>
          <w:rtl w:val="1"/>
          <w:lang w:val="ar-SA" w:bidi="ar-SA"/>
        </w:rPr>
        <w:t>“</w:t>
      </w:r>
      <w:r>
        <w:rPr>
          <w:rFonts w:ascii="Arial" w:hAnsi="Arial"/>
          <w:sz w:val="24"/>
          <w:szCs w:val="24"/>
          <w:rtl w:val="0"/>
          <w:lang w:val="fr-FR"/>
        </w:rPr>
        <w:t>diagnostic techniques</w:t>
      </w:r>
      <w:r>
        <w:rPr>
          <w:rFonts w:ascii="Arial" w:hAnsi="Arial" w:hint="default"/>
          <w:sz w:val="24"/>
          <w:szCs w:val="24"/>
          <w:rtl w:val="0"/>
        </w:rPr>
        <w:t xml:space="preserve">” </w:t>
      </w:r>
      <w:r>
        <w:rPr>
          <w:rFonts w:ascii="Arial" w:hAnsi="Arial"/>
          <w:sz w:val="24"/>
          <w:szCs w:val="24"/>
          <w:rtl w:val="0"/>
        </w:rPr>
        <w:t xml:space="preserve">e </w:t>
      </w:r>
      <w:r>
        <w:rPr>
          <w:rFonts w:ascii="Arial" w:hAnsi="Arial" w:hint="default"/>
          <w:sz w:val="24"/>
          <w:szCs w:val="24"/>
          <w:rtl w:val="1"/>
          <w:lang w:val="ar-SA" w:bidi="ar-SA"/>
        </w:rPr>
        <w:t>“</w:t>
      </w:r>
      <w:r>
        <w:rPr>
          <w:rFonts w:ascii="Arial" w:hAnsi="Arial"/>
          <w:sz w:val="24"/>
          <w:szCs w:val="24"/>
          <w:rtl w:val="0"/>
          <w:lang w:val="en-US"/>
        </w:rPr>
        <w:t>fetal development</w:t>
      </w:r>
      <w:r>
        <w:rPr>
          <w:rFonts w:ascii="Arial" w:hAnsi="Arial" w:hint="default"/>
          <w:sz w:val="24"/>
          <w:szCs w:val="24"/>
          <w:rtl w:val="0"/>
        </w:rPr>
        <w:t>”</w:t>
      </w:r>
      <w:r>
        <w:rPr>
          <w:rFonts w:ascii="Arial" w:hAnsi="Arial"/>
          <w:sz w:val="24"/>
          <w:szCs w:val="24"/>
          <w:rtl w:val="0"/>
          <w:lang w:val="pt-PT"/>
        </w:rPr>
        <w:t xml:space="preserve">, filtro dos </w:t>
      </w:r>
      <w:r>
        <w:rPr>
          <w:rFonts w:ascii="Arial" w:hAnsi="Arial" w:hint="default"/>
          <w:sz w:val="24"/>
          <w:szCs w:val="24"/>
          <w:rtl w:val="0"/>
        </w:rPr>
        <w:t>ú</w:t>
      </w:r>
      <w:r>
        <w:rPr>
          <w:rFonts w:ascii="Arial" w:hAnsi="Arial"/>
          <w:sz w:val="24"/>
          <w:szCs w:val="24"/>
          <w:rtl w:val="0"/>
          <w:lang w:val="pt-PT"/>
        </w:rPr>
        <w:t>ltimos 5 anos, sendo escolhidas 32 refer</w:t>
      </w:r>
      <w:r>
        <w:rPr>
          <w:rFonts w:ascii="Arial" w:hAnsi="Arial" w:hint="default"/>
          <w:sz w:val="24"/>
          <w:szCs w:val="24"/>
          <w:rtl w:val="0"/>
        </w:rPr>
        <w:t>ê</w:t>
      </w:r>
      <w:r>
        <w:rPr>
          <w:rFonts w:ascii="Arial" w:hAnsi="Arial"/>
          <w:sz w:val="24"/>
          <w:szCs w:val="24"/>
          <w:rtl w:val="0"/>
          <w:lang w:val="pt-PT"/>
        </w:rPr>
        <w:t>ncias.</w:t>
      </w:r>
    </w:p>
    <w:p>
      <w:pPr>
        <w:pStyle w:val="Corpo"/>
        <w:spacing w:line="360" w:lineRule="auto"/>
        <w:jc w:val="both"/>
        <w:rPr>
          <w:rFonts w:ascii="Arial" w:cs="Arial" w:hAnsi="Arial" w:eastAsia="Arial"/>
          <w:sz w:val="24"/>
          <w:szCs w:val="24"/>
        </w:rPr>
      </w:pPr>
    </w:p>
    <w:p>
      <w:pPr>
        <w:pStyle w:val="Corpo"/>
        <w:spacing w:line="360" w:lineRule="auto"/>
        <w:jc w:val="both"/>
        <w:rPr>
          <w:rFonts w:ascii="Arial" w:cs="Arial" w:hAnsi="Arial" w:eastAsia="Arial"/>
          <w:b w:val="1"/>
          <w:bCs w:val="1"/>
          <w:sz w:val="24"/>
          <w:szCs w:val="24"/>
        </w:rPr>
      </w:pPr>
      <w:r>
        <w:rPr>
          <w:rFonts w:ascii="Arial" w:hAnsi="Arial"/>
          <w:b w:val="1"/>
          <w:bCs w:val="1"/>
          <w:sz w:val="24"/>
          <w:szCs w:val="24"/>
          <w:rtl w:val="0"/>
          <w:lang w:val="pt-PT"/>
        </w:rPr>
        <w:t>RESULTADOS</w:t>
      </w:r>
    </w:p>
    <w:p>
      <w:pPr>
        <w:pStyle w:val="Corpo"/>
        <w:spacing w:line="360" w:lineRule="auto"/>
        <w:jc w:val="both"/>
        <w:rPr>
          <w:rFonts w:ascii="Arial" w:cs="Arial" w:hAnsi="Arial" w:eastAsia="Arial"/>
          <w:sz w:val="24"/>
          <w:szCs w:val="24"/>
        </w:rPr>
      </w:pPr>
      <w:r>
        <w:rPr>
          <w:rFonts w:ascii="Arial" w:hAnsi="Arial"/>
          <w:sz w:val="24"/>
          <w:szCs w:val="24"/>
          <w:rtl w:val="0"/>
          <w:lang w:val="pt-PT"/>
        </w:rPr>
        <w:t>As altera</w:t>
      </w:r>
      <w:r>
        <w:rPr>
          <w:rFonts w:ascii="Arial" w:hAnsi="Arial" w:hint="default"/>
          <w:sz w:val="24"/>
          <w:szCs w:val="24"/>
          <w:rtl w:val="0"/>
          <w:lang w:val="pt-PT"/>
        </w:rPr>
        <w:t>çõ</w:t>
      </w:r>
      <w:r>
        <w:rPr>
          <w:rFonts w:ascii="Arial" w:hAnsi="Arial"/>
          <w:sz w:val="24"/>
          <w:szCs w:val="24"/>
          <w:rtl w:val="0"/>
          <w:lang w:val="pt-PT"/>
        </w:rPr>
        <w:t>es de crescimento podem ser identificadas precocemente atrav</w:t>
      </w:r>
      <w:r>
        <w:rPr>
          <w:rFonts w:ascii="Arial" w:hAnsi="Arial" w:hint="default"/>
          <w:sz w:val="24"/>
          <w:szCs w:val="24"/>
          <w:rtl w:val="0"/>
          <w:lang w:val="fr-FR"/>
        </w:rPr>
        <w:t>é</w:t>
      </w:r>
      <w:r>
        <w:rPr>
          <w:rFonts w:ascii="Arial" w:hAnsi="Arial"/>
          <w:sz w:val="24"/>
          <w:szCs w:val="24"/>
          <w:rtl w:val="0"/>
          <w:lang w:val="es-ES_tradnl"/>
        </w:rPr>
        <w:t>s de hist</w:t>
      </w:r>
      <w:r>
        <w:rPr>
          <w:rFonts w:ascii="Arial" w:hAnsi="Arial" w:hint="default"/>
          <w:sz w:val="24"/>
          <w:szCs w:val="24"/>
          <w:rtl w:val="0"/>
          <w:lang w:val="es-ES_tradnl"/>
        </w:rPr>
        <w:t>ó</w:t>
      </w:r>
      <w:r>
        <w:rPr>
          <w:rFonts w:ascii="Arial" w:hAnsi="Arial"/>
          <w:sz w:val="24"/>
          <w:szCs w:val="24"/>
          <w:rtl w:val="0"/>
          <w:lang w:val="pt-PT"/>
        </w:rPr>
        <w:t>rico materno, sorologias, investiga</w:t>
      </w:r>
      <w:r>
        <w:rPr>
          <w:rFonts w:ascii="Arial" w:hAnsi="Arial" w:hint="default"/>
          <w:sz w:val="24"/>
          <w:szCs w:val="24"/>
          <w:rtl w:val="0"/>
          <w:lang w:val="pt-PT"/>
        </w:rPr>
        <w:t>çã</w:t>
      </w:r>
      <w:r>
        <w:rPr>
          <w:rFonts w:ascii="Arial" w:hAnsi="Arial"/>
          <w:sz w:val="24"/>
          <w:szCs w:val="24"/>
          <w:rtl w:val="0"/>
          <w:lang w:val="en-US"/>
        </w:rPr>
        <w:t>o gen</w:t>
      </w:r>
      <w:r>
        <w:rPr>
          <w:rFonts w:ascii="Arial" w:hAnsi="Arial" w:hint="default"/>
          <w:sz w:val="24"/>
          <w:szCs w:val="24"/>
          <w:rtl w:val="0"/>
          <w:lang w:val="fr-FR"/>
        </w:rPr>
        <w:t>é</w:t>
      </w:r>
      <w:r>
        <w:rPr>
          <w:rFonts w:ascii="Arial" w:hAnsi="Arial"/>
          <w:sz w:val="24"/>
          <w:szCs w:val="24"/>
          <w:rtl w:val="0"/>
          <w:lang w:val="pt-PT"/>
        </w:rPr>
        <w:t>tica e de insufici</w:t>
      </w:r>
      <w:r>
        <w:rPr>
          <w:rFonts w:ascii="Arial" w:hAnsi="Arial" w:hint="default"/>
          <w:sz w:val="24"/>
          <w:szCs w:val="24"/>
          <w:rtl w:val="0"/>
        </w:rPr>
        <w:t>ê</w:t>
      </w:r>
      <w:r>
        <w:rPr>
          <w:rFonts w:ascii="Arial" w:hAnsi="Arial"/>
          <w:sz w:val="24"/>
          <w:szCs w:val="24"/>
          <w:rtl w:val="0"/>
          <w:lang w:val="es-ES_tradnl"/>
        </w:rPr>
        <w:t>ncia placent</w:t>
      </w:r>
      <w:r>
        <w:rPr>
          <w:rFonts w:ascii="Arial" w:hAnsi="Arial" w:hint="default"/>
          <w:sz w:val="24"/>
          <w:szCs w:val="24"/>
          <w:rtl w:val="0"/>
        </w:rPr>
        <w:t>á</w:t>
      </w:r>
      <w:r>
        <w:rPr>
          <w:rFonts w:ascii="Arial" w:hAnsi="Arial"/>
          <w:sz w:val="24"/>
          <w:szCs w:val="24"/>
          <w:rtl w:val="0"/>
        </w:rPr>
        <w:t>ria</w:t>
      </w:r>
      <w:r>
        <w:rPr>
          <w:rFonts w:ascii="Arial" w:hAnsi="Arial"/>
          <w:sz w:val="24"/>
          <w:szCs w:val="24"/>
          <w:vertAlign w:val="superscript"/>
          <w:rtl w:val="0"/>
          <w:lang w:val="pt-PT"/>
        </w:rPr>
        <w:t>(2)</w:t>
      </w:r>
      <w:r>
        <w:rPr>
          <w:rFonts w:ascii="Arial" w:hAnsi="Arial"/>
          <w:sz w:val="24"/>
          <w:szCs w:val="24"/>
          <w:rtl w:val="0"/>
          <w:lang w:val="pt-PT"/>
        </w:rPr>
        <w:t>. Se o crescimento est</w:t>
      </w:r>
      <w:r>
        <w:rPr>
          <w:rFonts w:ascii="Arial" w:hAnsi="Arial" w:hint="default"/>
          <w:sz w:val="24"/>
          <w:szCs w:val="24"/>
          <w:rtl w:val="0"/>
        </w:rPr>
        <w:t xml:space="preserve">á </w:t>
      </w:r>
      <w:r>
        <w:rPr>
          <w:rFonts w:ascii="Arial" w:hAnsi="Arial"/>
          <w:sz w:val="24"/>
          <w:szCs w:val="24"/>
          <w:rtl w:val="0"/>
          <w:lang w:val="pt-PT"/>
        </w:rPr>
        <w:t>desacelerado, apenas esse crit</w:t>
      </w:r>
      <w:r>
        <w:rPr>
          <w:rFonts w:ascii="Arial" w:hAnsi="Arial" w:hint="default"/>
          <w:sz w:val="24"/>
          <w:szCs w:val="24"/>
          <w:rtl w:val="0"/>
          <w:lang w:val="fr-FR"/>
        </w:rPr>
        <w:t>é</w:t>
      </w:r>
      <w:r>
        <w:rPr>
          <w:rFonts w:ascii="Arial" w:hAnsi="Arial"/>
          <w:sz w:val="24"/>
          <w:szCs w:val="24"/>
          <w:rtl w:val="0"/>
          <w:lang w:val="it-IT"/>
        </w:rPr>
        <w:t>rio n</w:t>
      </w:r>
      <w:r>
        <w:rPr>
          <w:rFonts w:ascii="Arial" w:hAnsi="Arial" w:hint="default"/>
          <w:sz w:val="24"/>
          <w:szCs w:val="24"/>
          <w:rtl w:val="0"/>
          <w:lang w:val="pt-PT"/>
        </w:rPr>
        <w:t>ã</w:t>
      </w:r>
      <w:r>
        <w:rPr>
          <w:rFonts w:ascii="Arial" w:hAnsi="Arial"/>
          <w:sz w:val="24"/>
          <w:szCs w:val="24"/>
          <w:rtl w:val="0"/>
        </w:rPr>
        <w:t xml:space="preserve">o </w:t>
      </w:r>
      <w:r>
        <w:rPr>
          <w:rFonts w:ascii="Arial" w:hAnsi="Arial" w:hint="default"/>
          <w:sz w:val="24"/>
          <w:szCs w:val="24"/>
          <w:rtl w:val="0"/>
          <w:lang w:val="fr-FR"/>
        </w:rPr>
        <w:t xml:space="preserve">é </w:t>
      </w:r>
      <w:r>
        <w:rPr>
          <w:rFonts w:ascii="Arial" w:hAnsi="Arial"/>
          <w:sz w:val="24"/>
          <w:szCs w:val="24"/>
          <w:rtl w:val="0"/>
          <w:lang w:val="pt-PT"/>
        </w:rPr>
        <w:t>suficiente para diagn</w:t>
      </w:r>
      <w:r>
        <w:rPr>
          <w:rFonts w:ascii="Arial" w:hAnsi="Arial" w:hint="default"/>
          <w:sz w:val="24"/>
          <w:szCs w:val="24"/>
          <w:rtl w:val="0"/>
          <w:lang w:val="es-ES_tradnl"/>
        </w:rPr>
        <w:t>ó</w:t>
      </w:r>
      <w:r>
        <w:rPr>
          <w:rFonts w:ascii="Arial" w:hAnsi="Arial"/>
          <w:sz w:val="24"/>
          <w:szCs w:val="24"/>
          <w:rtl w:val="0"/>
          <w:lang w:val="pt-PT"/>
        </w:rPr>
        <w:t>stico de RCIU, sendo necess</w:t>
      </w:r>
      <w:r>
        <w:rPr>
          <w:rFonts w:ascii="Arial" w:hAnsi="Arial" w:hint="default"/>
          <w:sz w:val="24"/>
          <w:szCs w:val="24"/>
          <w:rtl w:val="0"/>
        </w:rPr>
        <w:t>á</w:t>
      </w:r>
      <w:r>
        <w:rPr>
          <w:rFonts w:ascii="Arial" w:hAnsi="Arial"/>
          <w:sz w:val="24"/>
          <w:szCs w:val="24"/>
          <w:rtl w:val="0"/>
          <w:lang w:val="pt-PT"/>
        </w:rPr>
        <w:t>rio exames dopplervelocimetria e cardiotocografia computadorizada para avalia</w:t>
      </w:r>
      <w:r>
        <w:rPr>
          <w:rFonts w:ascii="Arial" w:hAnsi="Arial" w:hint="default"/>
          <w:sz w:val="24"/>
          <w:szCs w:val="24"/>
          <w:rtl w:val="0"/>
          <w:lang w:val="pt-PT"/>
        </w:rPr>
        <w:t>çã</w:t>
      </w:r>
      <w:r>
        <w:rPr>
          <w:rFonts w:ascii="Arial" w:hAnsi="Arial"/>
          <w:sz w:val="24"/>
          <w:szCs w:val="24"/>
          <w:rtl w:val="0"/>
          <w:lang w:val="pt-PT"/>
        </w:rPr>
        <w:t>o do bem-estar fetal e decis</w:t>
      </w:r>
      <w:r>
        <w:rPr>
          <w:rFonts w:ascii="Arial" w:hAnsi="Arial" w:hint="default"/>
          <w:sz w:val="24"/>
          <w:szCs w:val="24"/>
          <w:rtl w:val="0"/>
          <w:lang w:val="pt-PT"/>
        </w:rPr>
        <w:t>ã</w:t>
      </w:r>
      <w:r>
        <w:rPr>
          <w:rFonts w:ascii="Arial" w:hAnsi="Arial"/>
          <w:sz w:val="24"/>
          <w:szCs w:val="24"/>
          <w:rtl w:val="0"/>
          <w:lang w:val="pt-PT"/>
        </w:rPr>
        <w:t>o do momento do parto</w:t>
      </w:r>
      <w:r>
        <w:rPr>
          <w:rFonts w:ascii="Arial" w:hAnsi="Arial"/>
          <w:sz w:val="24"/>
          <w:szCs w:val="24"/>
          <w:vertAlign w:val="superscript"/>
          <w:rtl w:val="0"/>
          <w:lang w:val="pt-PT"/>
        </w:rPr>
        <w:t>(3)</w:t>
      </w:r>
      <w:r>
        <w:rPr>
          <w:rFonts w:ascii="Arial" w:hAnsi="Arial"/>
          <w:sz w:val="24"/>
          <w:szCs w:val="24"/>
          <w:rtl w:val="0"/>
        </w:rPr>
        <w:t>.</w:t>
      </w:r>
    </w:p>
    <w:p>
      <w:pPr>
        <w:pStyle w:val="Corpo"/>
        <w:spacing w:line="360" w:lineRule="auto"/>
        <w:jc w:val="both"/>
        <w:rPr>
          <w:rFonts w:ascii="Arial" w:cs="Arial" w:hAnsi="Arial" w:eastAsia="Arial"/>
          <w:sz w:val="24"/>
          <w:szCs w:val="24"/>
        </w:rPr>
      </w:pPr>
    </w:p>
    <w:p>
      <w:pPr>
        <w:pStyle w:val="Corpo"/>
        <w:spacing w:line="360" w:lineRule="auto"/>
        <w:jc w:val="both"/>
        <w:rPr>
          <w:rFonts w:ascii="Arial" w:cs="Arial" w:hAnsi="Arial" w:eastAsia="Arial"/>
          <w:sz w:val="24"/>
          <w:szCs w:val="24"/>
        </w:rPr>
      </w:pPr>
      <w:r>
        <w:rPr>
          <w:rFonts w:ascii="Arial" w:hAnsi="Arial"/>
          <w:sz w:val="24"/>
          <w:szCs w:val="24"/>
          <w:rtl w:val="0"/>
          <w:lang w:val="pt-PT"/>
        </w:rPr>
        <w:t>De acordo com o m</w:t>
      </w:r>
      <w:r>
        <w:rPr>
          <w:rFonts w:ascii="Arial" w:hAnsi="Arial" w:hint="default"/>
          <w:sz w:val="24"/>
          <w:szCs w:val="24"/>
          <w:rtl w:val="0"/>
          <w:lang w:val="fr-FR"/>
        </w:rPr>
        <w:t>é</w:t>
      </w:r>
      <w:r>
        <w:rPr>
          <w:rFonts w:ascii="Arial" w:hAnsi="Arial"/>
          <w:sz w:val="24"/>
          <w:szCs w:val="24"/>
          <w:rtl w:val="0"/>
          <w:lang w:val="es-ES_tradnl"/>
        </w:rPr>
        <w:t>todo Delphis, a restri</w:t>
      </w:r>
      <w:r>
        <w:rPr>
          <w:rFonts w:ascii="Arial" w:hAnsi="Arial" w:hint="default"/>
          <w:sz w:val="24"/>
          <w:szCs w:val="24"/>
          <w:rtl w:val="0"/>
          <w:lang w:val="pt-PT"/>
        </w:rPr>
        <w:t>çã</w:t>
      </w:r>
      <w:r>
        <w:rPr>
          <w:rFonts w:ascii="Arial" w:hAnsi="Arial"/>
          <w:sz w:val="24"/>
          <w:szCs w:val="24"/>
          <w:rtl w:val="0"/>
          <w:lang w:val="pt-PT"/>
        </w:rPr>
        <w:t>o pode ser classificada em precoce se antes das 32 semanas e tardia se ap</w:t>
      </w:r>
      <w:r>
        <w:rPr>
          <w:rFonts w:ascii="Arial" w:hAnsi="Arial" w:hint="default"/>
          <w:sz w:val="24"/>
          <w:szCs w:val="24"/>
          <w:rtl w:val="0"/>
          <w:lang w:val="es-ES_tradnl"/>
        </w:rPr>
        <w:t>ó</w:t>
      </w:r>
      <w:r>
        <w:rPr>
          <w:rFonts w:ascii="Arial" w:hAnsi="Arial"/>
          <w:sz w:val="24"/>
          <w:szCs w:val="24"/>
          <w:rtl w:val="0"/>
          <w:lang w:val="pt-PT"/>
        </w:rPr>
        <w:t>s 32 semanas. Se restri</w:t>
      </w:r>
      <w:r>
        <w:rPr>
          <w:rFonts w:ascii="Arial" w:hAnsi="Arial" w:hint="default"/>
          <w:sz w:val="24"/>
          <w:szCs w:val="24"/>
          <w:rtl w:val="0"/>
          <w:lang w:val="pt-PT"/>
        </w:rPr>
        <w:t>çã</w:t>
      </w:r>
      <w:r>
        <w:rPr>
          <w:rFonts w:ascii="Arial" w:hAnsi="Arial"/>
          <w:sz w:val="24"/>
          <w:szCs w:val="24"/>
          <w:rtl w:val="0"/>
          <w:lang w:val="pt-PT"/>
        </w:rPr>
        <w:t>o precoce, o manejo consiste em monitoriza</w:t>
      </w:r>
      <w:r>
        <w:rPr>
          <w:rFonts w:ascii="Arial" w:hAnsi="Arial" w:hint="default"/>
          <w:sz w:val="24"/>
          <w:szCs w:val="24"/>
          <w:rtl w:val="0"/>
          <w:lang w:val="pt-PT"/>
        </w:rPr>
        <w:t>çã</w:t>
      </w:r>
      <w:r>
        <w:rPr>
          <w:rFonts w:ascii="Arial" w:hAnsi="Arial"/>
          <w:sz w:val="24"/>
          <w:szCs w:val="24"/>
          <w:rtl w:val="0"/>
          <w:lang w:val="pt-PT"/>
        </w:rPr>
        <w:t>o atrav</w:t>
      </w:r>
      <w:r>
        <w:rPr>
          <w:rFonts w:ascii="Arial" w:hAnsi="Arial" w:hint="default"/>
          <w:sz w:val="24"/>
          <w:szCs w:val="24"/>
          <w:rtl w:val="0"/>
          <w:lang w:val="fr-FR"/>
        </w:rPr>
        <w:t>é</w:t>
      </w:r>
      <w:r>
        <w:rPr>
          <w:rFonts w:ascii="Arial" w:hAnsi="Arial"/>
          <w:sz w:val="24"/>
          <w:szCs w:val="24"/>
          <w:rtl w:val="0"/>
          <w:lang w:val="it-IT"/>
        </w:rPr>
        <w:t xml:space="preserve">s da dopplervelocimetria do </w:t>
      </w:r>
      <w:r>
        <w:rPr>
          <w:rFonts w:ascii="Arial" w:hAnsi="Arial" w:hint="default"/>
          <w:sz w:val="24"/>
          <w:szCs w:val="24"/>
          <w:rtl w:val="0"/>
        </w:rPr>
        <w:t>í</w:t>
      </w:r>
      <w:r>
        <w:rPr>
          <w:rFonts w:ascii="Arial" w:hAnsi="Arial"/>
          <w:sz w:val="24"/>
          <w:szCs w:val="24"/>
          <w:rtl w:val="0"/>
          <w:lang w:val="pt-PT"/>
        </w:rPr>
        <w:t>ndice de pulsatilidade da art</w:t>
      </w:r>
      <w:r>
        <w:rPr>
          <w:rFonts w:ascii="Arial" w:hAnsi="Arial" w:hint="default"/>
          <w:sz w:val="24"/>
          <w:szCs w:val="24"/>
          <w:rtl w:val="0"/>
          <w:lang w:val="fr-FR"/>
        </w:rPr>
        <w:t>é</w:t>
      </w:r>
      <w:r>
        <w:rPr>
          <w:rFonts w:ascii="Arial" w:hAnsi="Arial"/>
          <w:sz w:val="24"/>
          <w:szCs w:val="24"/>
          <w:rtl w:val="0"/>
          <w:lang w:val="it-IT"/>
        </w:rPr>
        <w:t>ria uterina e da art</w:t>
      </w:r>
      <w:r>
        <w:rPr>
          <w:rFonts w:ascii="Arial" w:hAnsi="Arial" w:hint="default"/>
          <w:sz w:val="24"/>
          <w:szCs w:val="24"/>
          <w:rtl w:val="0"/>
          <w:lang w:val="fr-FR"/>
        </w:rPr>
        <w:t>é</w:t>
      </w:r>
      <w:r>
        <w:rPr>
          <w:rFonts w:ascii="Arial" w:hAnsi="Arial"/>
          <w:sz w:val="24"/>
          <w:szCs w:val="24"/>
          <w:rtl w:val="0"/>
          <w:lang w:val="pt-PT"/>
        </w:rPr>
        <w:t>ria umbilical. J</w:t>
      </w:r>
      <w:r>
        <w:rPr>
          <w:rFonts w:ascii="Arial" w:hAnsi="Arial" w:hint="default"/>
          <w:sz w:val="24"/>
          <w:szCs w:val="24"/>
          <w:rtl w:val="0"/>
        </w:rPr>
        <w:t xml:space="preserve">á </w:t>
      </w:r>
      <w:r>
        <w:rPr>
          <w:rFonts w:ascii="Arial" w:hAnsi="Arial"/>
          <w:sz w:val="24"/>
          <w:szCs w:val="24"/>
          <w:rtl w:val="0"/>
          <w:lang w:val="es-ES_tradnl"/>
        </w:rPr>
        <w:t>o manejo pra restri</w:t>
      </w:r>
      <w:r>
        <w:rPr>
          <w:rFonts w:ascii="Arial" w:hAnsi="Arial" w:hint="default"/>
          <w:sz w:val="24"/>
          <w:szCs w:val="24"/>
          <w:rtl w:val="0"/>
          <w:lang w:val="pt-PT"/>
        </w:rPr>
        <w:t>çã</w:t>
      </w:r>
      <w:r>
        <w:rPr>
          <w:rFonts w:ascii="Arial" w:hAnsi="Arial"/>
          <w:sz w:val="24"/>
          <w:szCs w:val="24"/>
          <w:rtl w:val="0"/>
          <w:lang w:val="it-IT"/>
        </w:rPr>
        <w:t xml:space="preserve">o tardia </w:t>
      </w:r>
      <w:r>
        <w:rPr>
          <w:rFonts w:ascii="Arial" w:hAnsi="Arial" w:hint="default"/>
          <w:sz w:val="24"/>
          <w:szCs w:val="24"/>
          <w:rtl w:val="0"/>
          <w:lang w:val="fr-FR"/>
        </w:rPr>
        <w:t xml:space="preserve">é </w:t>
      </w:r>
      <w:r>
        <w:rPr>
          <w:rFonts w:ascii="Arial" w:hAnsi="Arial"/>
          <w:sz w:val="24"/>
          <w:szCs w:val="24"/>
          <w:rtl w:val="0"/>
          <w:lang w:val="pt-PT"/>
        </w:rPr>
        <w:t>de curto prazo para monitorar dilata</w:t>
      </w:r>
      <w:r>
        <w:rPr>
          <w:rFonts w:ascii="Arial" w:hAnsi="Arial" w:hint="default"/>
          <w:sz w:val="24"/>
          <w:szCs w:val="24"/>
          <w:rtl w:val="0"/>
          <w:lang w:val="pt-PT"/>
        </w:rPr>
        <w:t>çã</w:t>
      </w:r>
      <w:r>
        <w:rPr>
          <w:rFonts w:ascii="Arial" w:hAnsi="Arial"/>
          <w:sz w:val="24"/>
          <w:szCs w:val="24"/>
          <w:rtl w:val="0"/>
          <w:lang w:val="it-IT"/>
        </w:rPr>
        <w:t>o c</w:t>
      </w:r>
      <w:r>
        <w:rPr>
          <w:rFonts w:ascii="Arial" w:hAnsi="Arial" w:hint="default"/>
          <w:sz w:val="24"/>
          <w:szCs w:val="24"/>
          <w:rtl w:val="0"/>
          <w:lang w:val="fr-FR"/>
        </w:rPr>
        <w:t>é</w:t>
      </w:r>
      <w:r>
        <w:rPr>
          <w:rFonts w:ascii="Arial" w:hAnsi="Arial"/>
          <w:sz w:val="24"/>
          <w:szCs w:val="24"/>
          <w:rtl w:val="0"/>
          <w:lang w:val="fr-FR"/>
        </w:rPr>
        <w:t>rebro-placent</w:t>
      </w:r>
      <w:r>
        <w:rPr>
          <w:rFonts w:ascii="Arial" w:hAnsi="Arial" w:hint="default"/>
          <w:sz w:val="24"/>
          <w:szCs w:val="24"/>
          <w:rtl w:val="0"/>
        </w:rPr>
        <w:t>á</w:t>
      </w:r>
      <w:r>
        <w:rPr>
          <w:rFonts w:ascii="Arial" w:hAnsi="Arial"/>
          <w:sz w:val="24"/>
          <w:szCs w:val="24"/>
          <w:rtl w:val="0"/>
        </w:rPr>
        <w:t>ria</w:t>
      </w:r>
      <w:r>
        <w:rPr>
          <w:rFonts w:ascii="Arial" w:hAnsi="Arial"/>
          <w:sz w:val="24"/>
          <w:szCs w:val="24"/>
          <w:vertAlign w:val="superscript"/>
          <w:rtl w:val="0"/>
          <w:lang w:val="pt-PT"/>
        </w:rPr>
        <w:t>(4)</w:t>
      </w:r>
      <w:r>
        <w:rPr>
          <w:rFonts w:ascii="Arial" w:hAnsi="Arial"/>
          <w:sz w:val="24"/>
          <w:szCs w:val="24"/>
          <w:rtl w:val="0"/>
        </w:rPr>
        <w:t>.</w:t>
      </w:r>
    </w:p>
    <w:p>
      <w:pPr>
        <w:pStyle w:val="Corpo"/>
        <w:spacing w:line="360" w:lineRule="auto"/>
        <w:jc w:val="both"/>
        <w:rPr>
          <w:rFonts w:ascii="Arial" w:cs="Arial" w:hAnsi="Arial" w:eastAsia="Arial"/>
          <w:sz w:val="24"/>
          <w:szCs w:val="24"/>
        </w:rPr>
      </w:pPr>
    </w:p>
    <w:p>
      <w:pPr>
        <w:pStyle w:val="Corpo"/>
        <w:spacing w:line="360" w:lineRule="auto"/>
        <w:jc w:val="both"/>
        <w:rPr>
          <w:rFonts w:ascii="Arial" w:cs="Arial" w:hAnsi="Arial" w:eastAsia="Arial"/>
          <w:b w:val="1"/>
          <w:bCs w:val="1"/>
          <w:sz w:val="24"/>
          <w:szCs w:val="24"/>
        </w:rPr>
      </w:pPr>
      <w:r>
        <w:rPr>
          <w:rFonts w:ascii="Arial" w:hAnsi="Arial"/>
          <w:b w:val="1"/>
          <w:bCs w:val="1"/>
          <w:sz w:val="24"/>
          <w:szCs w:val="24"/>
          <w:rtl w:val="0"/>
          <w:lang w:val="pt-PT"/>
        </w:rPr>
        <w:t>CONCLUS</w:t>
      </w:r>
      <w:r>
        <w:rPr>
          <w:rFonts w:ascii="Arial" w:hAnsi="Arial" w:hint="default"/>
          <w:b w:val="1"/>
          <w:bCs w:val="1"/>
          <w:sz w:val="24"/>
          <w:szCs w:val="24"/>
          <w:rtl w:val="0"/>
          <w:lang w:val="pt-PT"/>
        </w:rPr>
        <w:t>Ã</w:t>
      </w:r>
      <w:r>
        <w:rPr>
          <w:rFonts w:ascii="Arial" w:hAnsi="Arial"/>
          <w:b w:val="1"/>
          <w:bCs w:val="1"/>
          <w:sz w:val="24"/>
          <w:szCs w:val="24"/>
          <w:rtl w:val="0"/>
          <w:lang w:val="pt-PT"/>
        </w:rPr>
        <w:t>O</w:t>
      </w:r>
    </w:p>
    <w:p>
      <w:pPr>
        <w:pStyle w:val="Corpo"/>
        <w:spacing w:line="360" w:lineRule="auto"/>
        <w:jc w:val="both"/>
        <w:rPr>
          <w:rFonts w:ascii="Arial" w:cs="Arial" w:hAnsi="Arial" w:eastAsia="Arial"/>
          <w:sz w:val="24"/>
          <w:szCs w:val="24"/>
        </w:rPr>
      </w:pPr>
      <w:r>
        <w:rPr>
          <w:rFonts w:ascii="Arial" w:hAnsi="Arial"/>
          <w:sz w:val="24"/>
          <w:szCs w:val="24"/>
          <w:rtl w:val="0"/>
          <w:lang w:val="pt-PT"/>
        </w:rPr>
        <w:t>Para avaliar o crescimento fetal, deve considerar os potenciais de crescimento individuais, sendo cada feto seu pr</w:t>
      </w:r>
      <w:r>
        <w:rPr>
          <w:rFonts w:ascii="Arial" w:hAnsi="Arial" w:hint="default"/>
          <w:sz w:val="24"/>
          <w:szCs w:val="24"/>
          <w:rtl w:val="0"/>
          <w:lang w:val="es-ES_tradnl"/>
        </w:rPr>
        <w:t>ó</w:t>
      </w:r>
      <w:r>
        <w:rPr>
          <w:rFonts w:ascii="Arial" w:hAnsi="Arial"/>
          <w:sz w:val="24"/>
          <w:szCs w:val="24"/>
          <w:rtl w:val="0"/>
          <w:lang w:val="pt-PT"/>
        </w:rPr>
        <w:t>prio controle. Assim como deve diferenciar o feto pequeno para a idade gestacional, o qual possu</w:t>
      </w:r>
      <w:r>
        <w:rPr>
          <w:rFonts w:ascii="Arial" w:hAnsi="Arial" w:hint="default"/>
          <w:sz w:val="24"/>
          <w:szCs w:val="24"/>
          <w:rtl w:val="0"/>
        </w:rPr>
        <w:t xml:space="preserve">í </w:t>
      </w:r>
      <w:r>
        <w:rPr>
          <w:rFonts w:ascii="Arial" w:hAnsi="Arial"/>
          <w:sz w:val="24"/>
          <w:szCs w:val="24"/>
          <w:rtl w:val="0"/>
          <w:lang w:val="it-IT"/>
        </w:rPr>
        <w:t>progn</w:t>
      </w:r>
      <w:r>
        <w:rPr>
          <w:rFonts w:ascii="Arial" w:hAnsi="Arial" w:hint="default"/>
          <w:sz w:val="24"/>
          <w:szCs w:val="24"/>
          <w:rtl w:val="0"/>
          <w:lang w:val="es-ES_tradnl"/>
        </w:rPr>
        <w:t>ó</w:t>
      </w:r>
      <w:r>
        <w:rPr>
          <w:rFonts w:ascii="Arial" w:hAnsi="Arial"/>
          <w:sz w:val="24"/>
          <w:szCs w:val="24"/>
          <w:rtl w:val="0"/>
          <w:lang w:val="pt-PT"/>
        </w:rPr>
        <w:t>stico semelhante ao do feto de peso adequado, do feto restrito patol</w:t>
      </w:r>
      <w:r>
        <w:rPr>
          <w:rFonts w:ascii="Arial" w:hAnsi="Arial" w:hint="default"/>
          <w:sz w:val="24"/>
          <w:szCs w:val="24"/>
          <w:rtl w:val="0"/>
          <w:lang w:val="es-ES_tradnl"/>
        </w:rPr>
        <w:t>ó</w:t>
      </w:r>
      <w:r>
        <w:rPr>
          <w:rFonts w:ascii="Arial" w:hAnsi="Arial"/>
          <w:sz w:val="24"/>
          <w:szCs w:val="24"/>
          <w:rtl w:val="0"/>
          <w:lang w:val="pt-PT"/>
        </w:rPr>
        <w:t>gico com pior progn</w:t>
      </w:r>
      <w:r>
        <w:rPr>
          <w:rFonts w:ascii="Arial" w:hAnsi="Arial" w:hint="default"/>
          <w:sz w:val="24"/>
          <w:szCs w:val="24"/>
          <w:rtl w:val="0"/>
          <w:lang w:val="es-ES_tradnl"/>
        </w:rPr>
        <w:t>ó</w:t>
      </w:r>
      <w:r>
        <w:rPr>
          <w:rFonts w:ascii="Arial" w:hAnsi="Arial"/>
          <w:sz w:val="24"/>
          <w:szCs w:val="24"/>
          <w:rtl w:val="0"/>
          <w:lang w:val="it-IT"/>
        </w:rPr>
        <w:t>stico</w:t>
      </w:r>
      <w:r>
        <w:rPr>
          <w:rFonts w:ascii="Arial" w:hAnsi="Arial"/>
          <w:sz w:val="24"/>
          <w:szCs w:val="24"/>
          <w:vertAlign w:val="superscript"/>
          <w:rtl w:val="0"/>
          <w:lang w:val="pt-PT"/>
        </w:rPr>
        <w:t>(3, 4)</w:t>
      </w:r>
      <w:r>
        <w:rPr>
          <w:rFonts w:ascii="Arial" w:hAnsi="Arial"/>
          <w:sz w:val="24"/>
          <w:szCs w:val="24"/>
          <w:rtl w:val="0"/>
          <w:lang w:val="pt-PT"/>
        </w:rPr>
        <w:t>. Dado diagn</w:t>
      </w:r>
      <w:r>
        <w:rPr>
          <w:rFonts w:ascii="Arial" w:hAnsi="Arial" w:hint="default"/>
          <w:sz w:val="24"/>
          <w:szCs w:val="24"/>
          <w:rtl w:val="0"/>
          <w:lang w:val="es-ES_tradnl"/>
        </w:rPr>
        <w:t>ó</w:t>
      </w:r>
      <w:r>
        <w:rPr>
          <w:rFonts w:ascii="Arial" w:hAnsi="Arial"/>
          <w:sz w:val="24"/>
          <w:szCs w:val="24"/>
          <w:rtl w:val="0"/>
          <w:lang w:val="pt-PT"/>
        </w:rPr>
        <w:t>stico de RCIU, o manejo adequado deve ser aplicado para melhores condi</w:t>
      </w:r>
      <w:r>
        <w:rPr>
          <w:rFonts w:ascii="Arial" w:hAnsi="Arial" w:hint="default"/>
          <w:sz w:val="24"/>
          <w:szCs w:val="24"/>
          <w:rtl w:val="0"/>
          <w:lang w:val="pt-PT"/>
        </w:rPr>
        <w:t>çõ</w:t>
      </w:r>
      <w:r>
        <w:rPr>
          <w:rFonts w:ascii="Arial" w:hAnsi="Arial"/>
          <w:sz w:val="24"/>
          <w:szCs w:val="24"/>
          <w:rtl w:val="0"/>
          <w:lang w:val="pt-PT"/>
        </w:rPr>
        <w:t>es de vida.</w:t>
      </w:r>
    </w:p>
    <w:p>
      <w:pPr>
        <w:pStyle w:val="Corpo"/>
        <w:spacing w:line="360" w:lineRule="auto"/>
        <w:jc w:val="both"/>
        <w:rPr>
          <w:rFonts w:ascii="Arial" w:cs="Arial" w:hAnsi="Arial" w:eastAsia="Arial"/>
          <w:sz w:val="24"/>
          <w:szCs w:val="24"/>
        </w:rPr>
      </w:pPr>
    </w:p>
    <w:p>
      <w:pPr>
        <w:pStyle w:val="Corpo"/>
        <w:spacing w:line="360" w:lineRule="auto"/>
        <w:jc w:val="both"/>
        <w:rPr>
          <w:rFonts w:ascii="Arial" w:cs="Arial" w:hAnsi="Arial" w:eastAsia="Arial"/>
          <w:b w:val="1"/>
          <w:bCs w:val="1"/>
          <w:sz w:val="24"/>
          <w:szCs w:val="24"/>
        </w:rPr>
      </w:pPr>
      <w:r>
        <w:rPr>
          <w:rFonts w:ascii="Arial" w:hAnsi="Arial"/>
          <w:b w:val="1"/>
          <w:bCs w:val="1"/>
          <w:sz w:val="24"/>
          <w:szCs w:val="24"/>
          <w:rtl w:val="0"/>
          <w:lang w:val="pt-PT"/>
        </w:rPr>
        <w:t>REFER</w:t>
      </w:r>
      <w:r>
        <w:rPr>
          <w:rFonts w:ascii="Arial" w:hAnsi="Arial" w:hint="default"/>
          <w:b w:val="1"/>
          <w:bCs w:val="1"/>
          <w:sz w:val="24"/>
          <w:szCs w:val="24"/>
          <w:rtl w:val="0"/>
          <w:lang w:val="pt-PT"/>
        </w:rPr>
        <w:t>Ê</w:t>
      </w:r>
      <w:r>
        <w:rPr>
          <w:rFonts w:ascii="Arial" w:hAnsi="Arial"/>
          <w:b w:val="1"/>
          <w:bCs w:val="1"/>
          <w:sz w:val="24"/>
          <w:szCs w:val="24"/>
          <w:rtl w:val="0"/>
          <w:lang w:val="pt-PT"/>
        </w:rPr>
        <w:t>NCIAS</w:t>
      </w:r>
    </w:p>
    <w:p>
      <w:pPr>
        <w:pStyle w:val="Corpo"/>
        <w:numPr>
          <w:ilvl w:val="0"/>
          <w:numId w:val="2"/>
        </w:numPr>
        <w:spacing w:line="360" w:lineRule="auto"/>
        <w:jc w:val="both"/>
        <w:rPr>
          <w:rFonts w:ascii="Arial" w:hAnsi="Arial"/>
          <w:sz w:val="24"/>
          <w:szCs w:val="24"/>
          <w:lang w:val="en-US"/>
        </w:rPr>
      </w:pPr>
      <w:r>
        <w:rPr>
          <w:rFonts w:ascii="Arial" w:hAnsi="Arial"/>
          <w:sz w:val="24"/>
          <w:szCs w:val="24"/>
          <w:rtl w:val="0"/>
          <w:lang w:val="en-US"/>
        </w:rPr>
        <w:t>Melamed N, Baschat A, Yinon Y, Athanasiadis A, Mecacci F, Figueras F, Berghella V, Nazareth A, Tahlak M, McIntyre HD, Da Silva Costa F, Kihara AB, Hadar E, McAuliffe F, Hanson M, Ma RC, Gooden R, Sheiner E, Kapur A, Divakar H, Ayres-de-Campos D, Hiersch L, Poon LC, Kingdom J, Romero R, Hod M. FIGO (international Federation of Gynecology and obstetrics) initiative on fetal growth: best practice advice for screening, diagnosis, and management of fetal growth restriction. Int J Gynaecol Obstet. 2021 Mar;152 Suppl 1(Suppl 1):3-57. doi: 10.1002/ijgo.13522. PMID: 33740264; PMCID: PMC8252743.</w:t>
      </w:r>
    </w:p>
    <w:p>
      <w:pPr>
        <w:pStyle w:val="Corpo"/>
        <w:numPr>
          <w:ilvl w:val="0"/>
          <w:numId w:val="2"/>
        </w:numPr>
        <w:spacing w:line="360" w:lineRule="auto"/>
        <w:jc w:val="both"/>
        <w:rPr>
          <w:rFonts w:ascii="Arial" w:hAnsi="Arial"/>
          <w:sz w:val="24"/>
          <w:szCs w:val="24"/>
          <w:lang w:val="en-US"/>
        </w:rPr>
      </w:pPr>
      <w:r>
        <w:rPr>
          <w:rFonts w:ascii="Arial" w:hAnsi="Arial"/>
          <w:sz w:val="24"/>
          <w:szCs w:val="24"/>
          <w:rtl w:val="0"/>
          <w:lang w:val="en-US"/>
        </w:rPr>
        <w:t>Lees CC, Romero R, Stampalija T, Dall'Asta A, DeVore GA, Prefumo F, Frusca T, Visser GHA, Hobbins JC, Baschat AA, Bilardo CM, Galan HL, Campbell S, Maulik D, Figueras F, Lee W, Unterscheider J, Valensise H, Da Silva Costa F, Salomon LJ, Poon LC, Ferrazzi E, Mari G, Rizzo G, Kingdom JC, Kiserud T, Hecher K. Clinical Opinion: The diagnosis and management of suspected fetal growth restriction: an evidence-based approach. Am J Obstet Gynecol. 2022 Mar;226(3):366-378. doi: 10.1016/j.ajog.2021.11.1357. Epub 2022 Jan 10. PMID: 35026129; PMCID: PMC9125563.</w:t>
      </w:r>
    </w:p>
    <w:p>
      <w:pPr>
        <w:pStyle w:val="Corpo"/>
        <w:numPr>
          <w:ilvl w:val="0"/>
          <w:numId w:val="2"/>
        </w:numPr>
        <w:spacing w:line="360" w:lineRule="auto"/>
        <w:jc w:val="both"/>
        <w:rPr>
          <w:rFonts w:ascii="Arial" w:hAnsi="Arial"/>
          <w:sz w:val="24"/>
          <w:szCs w:val="24"/>
          <w:lang w:val="en-US"/>
        </w:rPr>
      </w:pPr>
      <w:r>
        <w:rPr>
          <w:rFonts w:ascii="Arial" w:hAnsi="Arial"/>
          <w:sz w:val="24"/>
          <w:szCs w:val="24"/>
          <w:rtl w:val="0"/>
          <w:lang w:val="en-US"/>
        </w:rPr>
        <w:t>Govender V, Naidoo TD, Foolchand S. The pre-eclampsia, growth restriction, and ductus venosus doppler (GRADED) study: An observational study of early-onset fetal growth restriction and pre-eclampsia. Int J Gynecol Obstet. 2023;161:106-113. doi:</w:t>
      </w:r>
      <w:r>
        <w:rPr>
          <w:rFonts w:ascii="Arial" w:hAnsi="Arial"/>
          <w:sz w:val="24"/>
          <w:szCs w:val="24"/>
          <w:rtl w:val="0"/>
          <w:lang w:val="pt-PT"/>
        </w:rPr>
        <w:t xml:space="preserve"> </w:t>
      </w:r>
      <w:r>
        <w:rPr>
          <w:rFonts w:ascii="Arial" w:hAnsi="Arial"/>
          <w:sz w:val="24"/>
          <w:szCs w:val="24"/>
          <w:rtl w:val="0"/>
        </w:rPr>
        <w:t>10.1002/ijgo.14495</w:t>
      </w:r>
    </w:p>
    <w:p>
      <w:pPr>
        <w:pStyle w:val="Corpo"/>
        <w:numPr>
          <w:ilvl w:val="0"/>
          <w:numId w:val="2"/>
        </w:numPr>
        <w:spacing w:line="360" w:lineRule="auto"/>
        <w:jc w:val="both"/>
        <w:rPr>
          <w:rFonts w:ascii="Arial" w:hAnsi="Arial"/>
          <w:sz w:val="24"/>
          <w:szCs w:val="24"/>
          <w:lang w:val="en-US"/>
        </w:rPr>
      </w:pPr>
      <w:r>
        <w:rPr>
          <w:rFonts w:ascii="Arial" w:hAnsi="Arial"/>
          <w:sz w:val="24"/>
          <w:szCs w:val="24"/>
          <w:rtl w:val="0"/>
          <w:lang w:val="en-US"/>
        </w:rPr>
        <w:t>Westby A, Miller L. Fetal Growth Restriction Before and After Birth. Am Fam Physician. 2021 Nov 1;104(5):486-492. PMID: 34783495.</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ras"/>
  </w:abstractNum>
  <w:abstractNum w:abstractNumId="1">
    <w:multiLevelType w:val="hybridMultilevel"/>
    <w:styleLink w:val="Letras"/>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pt-PT"/>
      <w14:textOutline>
        <w14:noFill/>
      </w14:textOutline>
      <w14:textFill>
        <w14:solidFill>
          <w14:srgbClr w14:val="000000"/>
        </w14:solidFill>
      </w14:textFill>
    </w:rPr>
  </w:style>
  <w:style w:type="numbering" w:styleId="Letras">
    <w:name w:val="Letra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