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FC811" w14:textId="77777777" w:rsidR="004B32D5" w:rsidRPr="007D18B3" w:rsidRDefault="004B32D5" w:rsidP="004B32D5">
      <w:pPr>
        <w:spacing w:line="360" w:lineRule="auto"/>
        <w:jc w:val="both"/>
        <w:rPr>
          <w:b/>
          <w:sz w:val="24"/>
          <w:szCs w:val="24"/>
        </w:rPr>
      </w:pPr>
      <w:r w:rsidRPr="007D18B3">
        <w:rPr>
          <w:sz w:val="24"/>
          <w:szCs w:val="24"/>
          <w:shd w:val="clear" w:color="auto" w:fill="FFFFFF"/>
        </w:rPr>
        <w:t xml:space="preserve">Categoria Jovem Pesquisador em Obstetrícia - José </w:t>
      </w:r>
      <w:proofErr w:type="spellStart"/>
      <w:r w:rsidRPr="007D18B3">
        <w:rPr>
          <w:sz w:val="24"/>
          <w:szCs w:val="24"/>
          <w:shd w:val="clear" w:color="auto" w:fill="FFFFFF"/>
        </w:rPr>
        <w:t>Julio</w:t>
      </w:r>
      <w:proofErr w:type="spellEnd"/>
      <w:r w:rsidRPr="007D18B3">
        <w:rPr>
          <w:sz w:val="24"/>
          <w:szCs w:val="24"/>
          <w:shd w:val="clear" w:color="auto" w:fill="FFFFFF"/>
        </w:rPr>
        <w:t xml:space="preserve"> de Azevedo Tedesco</w:t>
      </w:r>
    </w:p>
    <w:p w14:paraId="12092C29" w14:textId="77777777" w:rsidR="00DC5DE5" w:rsidRDefault="00DC5DE5" w:rsidP="004B32D5">
      <w:pPr>
        <w:spacing w:line="360" w:lineRule="auto"/>
        <w:jc w:val="both"/>
        <w:rPr>
          <w:b/>
          <w:sz w:val="24"/>
          <w:szCs w:val="24"/>
        </w:rPr>
      </w:pPr>
    </w:p>
    <w:p w14:paraId="30CAC39A" w14:textId="24EE303D" w:rsidR="00DC5DE5" w:rsidRDefault="00DC5DE5" w:rsidP="004B32D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FACULDADE DE CIÊNCIAS MÉDICAS DA SANTA CASA DE SÃO PAULO</w:t>
      </w:r>
    </w:p>
    <w:p w14:paraId="47208C44" w14:textId="77777777" w:rsidR="00DC5DE5" w:rsidRDefault="00DC5DE5" w:rsidP="004B32D5">
      <w:pPr>
        <w:spacing w:line="360" w:lineRule="auto"/>
        <w:jc w:val="both"/>
        <w:rPr>
          <w:b/>
          <w:sz w:val="24"/>
          <w:szCs w:val="24"/>
        </w:rPr>
      </w:pPr>
    </w:p>
    <w:p w14:paraId="0206176B" w14:textId="6DBEADDB" w:rsidR="00DC5DE5" w:rsidRDefault="00DC5DE5" w:rsidP="004B32D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AUTORES:</w:t>
      </w:r>
    </w:p>
    <w:p w14:paraId="33E63A0D" w14:textId="6976EB4D" w:rsidR="00DC5DE5" w:rsidRDefault="00DC5DE5" w:rsidP="004B32D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Daniela Bertotti</w:t>
      </w:r>
    </w:p>
    <w:p w14:paraId="05A21D2C" w14:textId="052C50F5" w:rsidR="00DC5DE5" w:rsidRDefault="00DC5DE5" w:rsidP="004B32D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Antonietta Breches Rossetto</w:t>
      </w:r>
    </w:p>
    <w:p w14:paraId="2B0581F3" w14:textId="77777777" w:rsidR="00DC5DE5" w:rsidRDefault="00DC5DE5" w:rsidP="004B32D5">
      <w:pPr>
        <w:spacing w:line="360" w:lineRule="auto"/>
        <w:jc w:val="both"/>
        <w:rPr>
          <w:b/>
          <w:sz w:val="24"/>
          <w:szCs w:val="24"/>
        </w:rPr>
      </w:pPr>
    </w:p>
    <w:p w14:paraId="5F00B736" w14:textId="3C016EA0" w:rsidR="00DC5DE5" w:rsidRDefault="00DC5DE5" w:rsidP="004B32D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551AC9">
        <w:rPr>
          <w:b/>
          <w:sz w:val="24"/>
          <w:szCs w:val="24"/>
        </w:rPr>
        <w:t>RIENTADOR</w:t>
      </w:r>
      <w:r>
        <w:rPr>
          <w:b/>
          <w:sz w:val="24"/>
          <w:szCs w:val="24"/>
        </w:rPr>
        <w:t>:</w:t>
      </w:r>
    </w:p>
    <w:p w14:paraId="4739A2E9" w14:textId="260E11DA" w:rsidR="00DC5DE5" w:rsidRDefault="00DC5DE5" w:rsidP="004B32D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Lilian de Paiva Rodrigues </w:t>
      </w:r>
      <w:proofErr w:type="spellStart"/>
      <w:r>
        <w:rPr>
          <w:b/>
          <w:sz w:val="24"/>
          <w:szCs w:val="24"/>
        </w:rPr>
        <w:t>Hsu</w:t>
      </w:r>
      <w:proofErr w:type="spellEnd"/>
    </w:p>
    <w:p w14:paraId="75C8736D" w14:textId="77777777" w:rsidR="00DC5DE5" w:rsidRDefault="00DC5DE5" w:rsidP="004B32D5">
      <w:pPr>
        <w:spacing w:line="360" w:lineRule="auto"/>
        <w:jc w:val="both"/>
        <w:rPr>
          <w:b/>
          <w:sz w:val="24"/>
          <w:szCs w:val="24"/>
        </w:rPr>
      </w:pPr>
    </w:p>
    <w:p w14:paraId="3F1D556C" w14:textId="77777777" w:rsidR="00DC5DE5" w:rsidRDefault="00DC5DE5" w:rsidP="004B32D5">
      <w:pPr>
        <w:spacing w:line="360" w:lineRule="auto"/>
        <w:jc w:val="both"/>
        <w:rPr>
          <w:b/>
          <w:sz w:val="24"/>
          <w:szCs w:val="24"/>
        </w:rPr>
      </w:pPr>
    </w:p>
    <w:p w14:paraId="00000001" w14:textId="1DFDD19C" w:rsidR="0025509B" w:rsidRDefault="00000000" w:rsidP="004B32D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SUPLEMENTAÇÃO DE FERRO NA GESTAÇÃO</w:t>
      </w:r>
    </w:p>
    <w:p w14:paraId="00000002" w14:textId="77777777" w:rsidR="0025509B" w:rsidRDefault="0025509B" w:rsidP="004B32D5">
      <w:pPr>
        <w:spacing w:line="360" w:lineRule="auto"/>
        <w:jc w:val="both"/>
        <w:rPr>
          <w:b/>
          <w:sz w:val="24"/>
          <w:szCs w:val="24"/>
        </w:rPr>
      </w:pPr>
    </w:p>
    <w:p w14:paraId="00000003" w14:textId="77777777" w:rsidR="0025509B" w:rsidRDefault="00000000" w:rsidP="004B32D5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Introdução:</w:t>
      </w:r>
      <w:r>
        <w:rPr>
          <w:sz w:val="24"/>
          <w:szCs w:val="24"/>
        </w:rPr>
        <w:t xml:space="preserve"> As demandas fisiológicas da gestação exigem maior aporte de ferro. A suplementação de ferro é universalmente aceita para prevenir a anemia, associada a risco de parto prematuro, descolamento de placenta, infecções maternas e anemia/deficiência de ferro neonatal [1,2].</w:t>
      </w:r>
    </w:p>
    <w:p w14:paraId="00000004" w14:textId="77777777" w:rsidR="0025509B" w:rsidRDefault="00000000" w:rsidP="004B32D5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Objetivo</w:t>
      </w:r>
      <w:r>
        <w:rPr>
          <w:sz w:val="24"/>
          <w:szCs w:val="24"/>
        </w:rPr>
        <w:t xml:space="preserve">: </w:t>
      </w:r>
      <w:r>
        <w:rPr>
          <w:color w:val="0D0D0D"/>
          <w:sz w:val="24"/>
          <w:szCs w:val="24"/>
          <w:highlight w:val="white"/>
        </w:rPr>
        <w:t>Avaliar a efetividade da suplementação de ferro durante a gestação</w:t>
      </w:r>
      <w:r>
        <w:rPr>
          <w:sz w:val="24"/>
          <w:szCs w:val="24"/>
        </w:rPr>
        <w:t>.</w:t>
      </w:r>
    </w:p>
    <w:p w14:paraId="00000005" w14:textId="77777777" w:rsidR="0025509B" w:rsidRDefault="00000000" w:rsidP="004B32D5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Métodos:</w:t>
      </w:r>
      <w:r>
        <w:rPr>
          <w:color w:val="000000"/>
          <w:sz w:val="24"/>
          <w:szCs w:val="24"/>
        </w:rPr>
        <w:t xml:space="preserve"> Realizado estudo transversal entre maio/2023 e março/2024. Foram selecionadas, em Hospital de Ensino, parturientes, </w:t>
      </w:r>
      <w:r>
        <w:rPr>
          <w:sz w:val="24"/>
          <w:szCs w:val="24"/>
        </w:rPr>
        <w:t>acima</w:t>
      </w:r>
      <w:r>
        <w:rPr>
          <w:color w:val="000000"/>
          <w:sz w:val="24"/>
          <w:szCs w:val="24"/>
        </w:rPr>
        <w:t xml:space="preserve"> de 18 anos, até 24 horas pós-parto. Foram excluídos os casos: óbito e malformação fetal, gestação múltipla, uso de medicamentos, doença inflamatória intestinal, cirurgia [2,3]. Foram formados dois grupos de mulheres, G1: que receberam correta suplementação e G2: com suplementação ausente ou inadequada. A correta suplementação foi definida pelo uso de sal ferroso diário durante a gestação, seguindo recomendações da Organização Mundial de Saúde</w:t>
      </w:r>
      <w:r>
        <w:rPr>
          <w:sz w:val="24"/>
          <w:szCs w:val="24"/>
        </w:rPr>
        <w:t xml:space="preserve"> [4]</w:t>
      </w:r>
      <w:r>
        <w:rPr>
          <w:color w:val="000000"/>
          <w:sz w:val="24"/>
          <w:szCs w:val="24"/>
        </w:rPr>
        <w:t>. As variáveis estudadas foram valores de hemoglobina e realização de pré-natal.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Os testes </w:t>
      </w:r>
      <w:r>
        <w:rPr>
          <w:sz w:val="24"/>
          <w:szCs w:val="24"/>
        </w:rPr>
        <w:t>T-</w:t>
      </w:r>
      <w:proofErr w:type="spellStart"/>
      <w:r>
        <w:rPr>
          <w:color w:val="000000"/>
          <w:sz w:val="24"/>
          <w:szCs w:val="24"/>
        </w:rPr>
        <w:t>student</w:t>
      </w:r>
      <w:proofErr w:type="spellEnd"/>
      <w:r>
        <w:rPr>
          <w:color w:val="000000"/>
          <w:sz w:val="24"/>
          <w:szCs w:val="24"/>
        </w:rPr>
        <w:t xml:space="preserve"> e </w:t>
      </w:r>
      <w:r>
        <w:rPr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nova avaliaram as variáveis paramétricas e os testes </w:t>
      </w:r>
      <w:proofErr w:type="spellStart"/>
      <w:r>
        <w:rPr>
          <w:color w:val="000000"/>
          <w:sz w:val="24"/>
          <w:szCs w:val="24"/>
        </w:rPr>
        <w:t>Mainn</w:t>
      </w:r>
      <w:proofErr w:type="spellEnd"/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Wintney</w:t>
      </w:r>
      <w:proofErr w:type="spellEnd"/>
      <w:r>
        <w:rPr>
          <w:color w:val="000000"/>
          <w:sz w:val="24"/>
          <w:szCs w:val="24"/>
        </w:rPr>
        <w:t xml:space="preserve"> e</w:t>
      </w:r>
      <w:r>
        <w:rPr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Qui</w:t>
      </w:r>
      <w:proofErr w:type="spellEnd"/>
      <w:r>
        <w:rPr>
          <w:color w:val="000000"/>
          <w:sz w:val="24"/>
          <w:szCs w:val="24"/>
        </w:rPr>
        <w:t>-quadrado, as variáveis não paramétricas. O cálculo amostral foi obtido com estimativa de 59% [</w:t>
      </w:r>
      <w:r>
        <w:rPr>
          <w:sz w:val="24"/>
          <w:szCs w:val="24"/>
        </w:rPr>
        <w:t>5]</w:t>
      </w:r>
      <w:r>
        <w:rPr>
          <w:color w:val="000000"/>
          <w:sz w:val="24"/>
          <w:szCs w:val="24"/>
        </w:rPr>
        <w:t xml:space="preserve">, margem de erro de 10% e nível de confiança de 95%. Todas assinaram ao Termo de Consentimento Livre e Esclarecido. (CAAE  68850223.0.0000.5479). </w:t>
      </w:r>
    </w:p>
    <w:p w14:paraId="00000006" w14:textId="77777777" w:rsidR="0025509B" w:rsidRDefault="00000000" w:rsidP="004B32D5">
      <w:pPr>
        <w:spacing w:line="36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Resultados</w:t>
      </w:r>
      <w:r>
        <w:rPr>
          <w:color w:val="000000"/>
          <w:sz w:val="24"/>
          <w:szCs w:val="24"/>
        </w:rPr>
        <w:t>: De um total de 1320 partos, foram incluídas 381 parturientes</w:t>
      </w:r>
      <w:r>
        <w:rPr>
          <w:sz w:val="24"/>
          <w:szCs w:val="24"/>
        </w:rPr>
        <w:t xml:space="preserve">. Destas, 39,9% eram acima de 30 anos, solteiras (57,7%), pardas (49,1%). Tiveram mínimo </w:t>
      </w:r>
      <w:r>
        <w:rPr>
          <w:sz w:val="24"/>
          <w:szCs w:val="24"/>
        </w:rPr>
        <w:lastRenderedPageBreak/>
        <w:t xml:space="preserve">de 6 consultas pré-natal, 85% e 2,1% não as realizaram. A distribuição foi G1 n=176 (46,2%) e </w:t>
      </w:r>
      <w:r>
        <w:rPr>
          <w:color w:val="0D0D0D"/>
          <w:sz w:val="24"/>
          <w:szCs w:val="24"/>
          <w:highlight w:val="white"/>
        </w:rPr>
        <w:t>G2 n=205</w:t>
      </w:r>
      <w:r>
        <w:rPr>
          <w:color w:val="0D0D0D"/>
          <w:sz w:val="24"/>
          <w:szCs w:val="24"/>
        </w:rPr>
        <w:t xml:space="preserve"> (</w:t>
      </w:r>
      <w:r>
        <w:rPr>
          <w:color w:val="0D0D0D"/>
          <w:sz w:val="24"/>
          <w:szCs w:val="24"/>
          <w:highlight w:val="white"/>
        </w:rPr>
        <w:t>53,8%)</w:t>
      </w:r>
      <w:r>
        <w:rPr>
          <w:sz w:val="24"/>
          <w:szCs w:val="24"/>
        </w:rPr>
        <w:t xml:space="preserve">. </w:t>
      </w:r>
      <w:r>
        <w:rPr>
          <w:color w:val="0D0D0D"/>
          <w:sz w:val="24"/>
          <w:szCs w:val="24"/>
          <w:highlight w:val="white"/>
        </w:rPr>
        <w:t>A média pré-parto da hemoglobina para G1 e G2 foi respectivamente de 12.39 e 12.054 (p=0.013). O G1 apresentou 10.8% de anêmicas, enquanto no G2 a prevalência foi de  17.6% (p=0.04). O pré-natal foi inadequado para 73.4% das mulheres que não realizaram suplementação correta (p=0.01)</w:t>
      </w:r>
      <w:r>
        <w:rPr>
          <w:sz w:val="24"/>
          <w:szCs w:val="24"/>
        </w:rPr>
        <w:t xml:space="preserve">. </w:t>
      </w:r>
    </w:p>
    <w:p w14:paraId="00000007" w14:textId="77777777" w:rsidR="0025509B" w:rsidRDefault="00000000" w:rsidP="004B32D5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Conclusões:</w:t>
      </w:r>
      <w:r>
        <w:rPr>
          <w:sz w:val="24"/>
          <w:szCs w:val="24"/>
        </w:rPr>
        <w:t xml:space="preserve"> A suplementação de ferro e assistência pré-natal adequadas são fundamentais para os resultados gestacionais.</w:t>
      </w:r>
    </w:p>
    <w:p w14:paraId="00000008" w14:textId="77777777" w:rsidR="0025509B" w:rsidRDefault="0025509B" w:rsidP="004B32D5">
      <w:pPr>
        <w:spacing w:line="360" w:lineRule="auto"/>
        <w:jc w:val="both"/>
        <w:rPr>
          <w:sz w:val="24"/>
          <w:szCs w:val="24"/>
        </w:rPr>
      </w:pPr>
    </w:p>
    <w:p w14:paraId="00000009" w14:textId="77777777" w:rsidR="0025509B" w:rsidRPr="004B32D5" w:rsidRDefault="00000000" w:rsidP="004B32D5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  <w:proofErr w:type="spellStart"/>
      <w:r w:rsidRPr="004B32D5">
        <w:rPr>
          <w:b/>
          <w:bCs/>
          <w:sz w:val="24"/>
          <w:szCs w:val="24"/>
          <w:lang w:val="en-US"/>
        </w:rPr>
        <w:t>Referências</w:t>
      </w:r>
      <w:proofErr w:type="spellEnd"/>
      <w:r w:rsidRPr="004B32D5">
        <w:rPr>
          <w:b/>
          <w:bCs/>
          <w:sz w:val="24"/>
          <w:szCs w:val="24"/>
          <w:lang w:val="en-US"/>
        </w:rPr>
        <w:t>:</w:t>
      </w:r>
    </w:p>
    <w:p w14:paraId="0000000A" w14:textId="77777777" w:rsidR="0025509B" w:rsidRDefault="00000000" w:rsidP="004B32D5">
      <w:pPr>
        <w:spacing w:line="360" w:lineRule="auto"/>
        <w:jc w:val="both"/>
        <w:rPr>
          <w:sz w:val="24"/>
          <w:szCs w:val="24"/>
          <w:highlight w:val="white"/>
        </w:rPr>
      </w:pPr>
      <w:r w:rsidRPr="00DC5DE5">
        <w:rPr>
          <w:sz w:val="24"/>
          <w:szCs w:val="24"/>
          <w:highlight w:val="white"/>
          <w:lang w:val="en-US"/>
        </w:rPr>
        <w:t xml:space="preserve">[1] GEORGIEFF, Michael K.; KREBS, Nancy F.; CUSICK, Sarah E. The Benefits and Risks of Iron Supplementation in Pregnancy and Childhood. </w:t>
      </w:r>
      <w:proofErr w:type="spellStart"/>
      <w:r>
        <w:rPr>
          <w:sz w:val="24"/>
          <w:szCs w:val="24"/>
          <w:highlight w:val="white"/>
        </w:rPr>
        <w:t>Annu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RevNutr</w:t>
      </w:r>
      <w:proofErr w:type="spellEnd"/>
      <w:r>
        <w:rPr>
          <w:sz w:val="24"/>
          <w:szCs w:val="24"/>
          <w:highlight w:val="white"/>
        </w:rPr>
        <w:t xml:space="preserve">. </w:t>
      </w:r>
      <w:proofErr w:type="spellStart"/>
      <w:r>
        <w:rPr>
          <w:sz w:val="24"/>
          <w:szCs w:val="24"/>
          <w:highlight w:val="white"/>
        </w:rPr>
        <w:t>Author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manuscript</w:t>
      </w:r>
      <w:proofErr w:type="spellEnd"/>
      <w:r>
        <w:rPr>
          <w:sz w:val="24"/>
          <w:szCs w:val="24"/>
          <w:highlight w:val="white"/>
        </w:rPr>
        <w:t>, [s. l.], 21 abr. 2021.</w:t>
      </w:r>
    </w:p>
    <w:p w14:paraId="0000000B" w14:textId="77777777" w:rsidR="0025509B" w:rsidRDefault="0025509B" w:rsidP="004B32D5">
      <w:pPr>
        <w:spacing w:line="360" w:lineRule="auto"/>
        <w:jc w:val="both"/>
        <w:rPr>
          <w:sz w:val="24"/>
          <w:szCs w:val="24"/>
          <w:highlight w:val="white"/>
        </w:rPr>
      </w:pPr>
    </w:p>
    <w:p w14:paraId="0000000C" w14:textId="77777777" w:rsidR="0025509B" w:rsidRDefault="00000000" w:rsidP="004B32D5">
      <w:p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[2] RODRIGUES, Lilian P.; JORGE, Silvia Regina P. F. Deficiência de ferro na gestação, parto e puerpério. Rev. Bras. </w:t>
      </w:r>
      <w:proofErr w:type="spellStart"/>
      <w:r>
        <w:rPr>
          <w:sz w:val="24"/>
          <w:szCs w:val="24"/>
          <w:highlight w:val="white"/>
        </w:rPr>
        <w:t>Hematol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Hemoter</w:t>
      </w:r>
      <w:proofErr w:type="spellEnd"/>
      <w:r>
        <w:rPr>
          <w:sz w:val="24"/>
          <w:szCs w:val="24"/>
          <w:highlight w:val="white"/>
        </w:rPr>
        <w:t xml:space="preserve">., </w:t>
      </w:r>
      <w:proofErr w:type="spellStart"/>
      <w:r>
        <w:rPr>
          <w:sz w:val="24"/>
          <w:szCs w:val="24"/>
          <w:highlight w:val="white"/>
        </w:rPr>
        <w:t>Epub</w:t>
      </w:r>
      <w:proofErr w:type="spellEnd"/>
      <w:r>
        <w:rPr>
          <w:sz w:val="24"/>
          <w:szCs w:val="24"/>
          <w:highlight w:val="white"/>
        </w:rPr>
        <w:t>, v. 32, 7 jun. 2010.</w:t>
      </w:r>
    </w:p>
    <w:p w14:paraId="0000000D" w14:textId="77777777" w:rsidR="0025509B" w:rsidRDefault="0025509B" w:rsidP="004B32D5">
      <w:pPr>
        <w:spacing w:line="360" w:lineRule="auto"/>
        <w:jc w:val="both"/>
        <w:rPr>
          <w:sz w:val="24"/>
          <w:szCs w:val="24"/>
          <w:highlight w:val="white"/>
        </w:rPr>
      </w:pPr>
    </w:p>
    <w:p w14:paraId="0000000E" w14:textId="77777777" w:rsidR="0025509B" w:rsidRPr="00DC5DE5" w:rsidRDefault="00000000" w:rsidP="004B32D5">
      <w:pPr>
        <w:spacing w:line="360" w:lineRule="auto"/>
        <w:jc w:val="both"/>
        <w:rPr>
          <w:sz w:val="24"/>
          <w:szCs w:val="24"/>
          <w:highlight w:val="white"/>
          <w:lang w:val="en-US"/>
        </w:rPr>
      </w:pPr>
      <w:r w:rsidRPr="00DC5DE5">
        <w:rPr>
          <w:sz w:val="24"/>
          <w:szCs w:val="24"/>
          <w:highlight w:val="white"/>
          <w:lang w:val="en-US"/>
        </w:rPr>
        <w:t xml:space="preserve">[3] BEARD, John L. </w:t>
      </w:r>
      <w:proofErr w:type="gramStart"/>
      <w:r w:rsidRPr="00DC5DE5">
        <w:rPr>
          <w:sz w:val="24"/>
          <w:szCs w:val="24"/>
          <w:highlight w:val="white"/>
          <w:lang w:val="en-US"/>
        </w:rPr>
        <w:t>Effectiveness</w:t>
      </w:r>
      <w:proofErr w:type="gramEnd"/>
      <w:r w:rsidRPr="00DC5DE5">
        <w:rPr>
          <w:sz w:val="24"/>
          <w:szCs w:val="24"/>
          <w:highlight w:val="white"/>
          <w:lang w:val="en-US"/>
        </w:rPr>
        <w:t xml:space="preserve"> and strategies of iron supplementation during pregnancy. American Society for Clinical Nutrition 2000, USA, n. 1288S–94S., 11 jun. 1998.</w:t>
      </w:r>
    </w:p>
    <w:p w14:paraId="0000000F" w14:textId="77777777" w:rsidR="0025509B" w:rsidRPr="00DC5DE5" w:rsidRDefault="0025509B" w:rsidP="004B32D5">
      <w:pPr>
        <w:spacing w:line="360" w:lineRule="auto"/>
        <w:jc w:val="both"/>
        <w:rPr>
          <w:sz w:val="24"/>
          <w:szCs w:val="24"/>
          <w:lang w:val="en-US"/>
        </w:rPr>
      </w:pPr>
    </w:p>
    <w:p w14:paraId="00000010" w14:textId="77777777" w:rsidR="0025509B" w:rsidRDefault="00000000" w:rsidP="004B32D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[4] </w:t>
      </w:r>
      <w:r>
        <w:rPr>
          <w:sz w:val="24"/>
          <w:szCs w:val="24"/>
          <w:highlight w:val="white"/>
        </w:rPr>
        <w:t>OMS. Diretriz: Suplementação intermitente de ferro e ácido fólico em gestantes não anêmicas. Genebra: Organização Mundial da Saúde; 2013. Disponível em: https://iris.who.int/bitstream/handle/10665/75335/9789248502019_por.pdf;sequence=9. Acessado em 10 de maio de 2024.</w:t>
      </w:r>
    </w:p>
    <w:p w14:paraId="00000011" w14:textId="77777777" w:rsidR="0025509B" w:rsidRDefault="0025509B" w:rsidP="004B32D5">
      <w:pPr>
        <w:spacing w:line="360" w:lineRule="auto"/>
        <w:jc w:val="both"/>
        <w:rPr>
          <w:sz w:val="24"/>
          <w:szCs w:val="24"/>
        </w:rPr>
      </w:pPr>
    </w:p>
    <w:p w14:paraId="00000012" w14:textId="77777777" w:rsidR="0025509B" w:rsidRDefault="00000000" w:rsidP="004B32D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[5] CESAR, Juraci Almeida; DUMITH, Samuel de Carvalho; CHRESTANI, Maria Aurora Dropa; MENDOZA-SASSIL, Raul Andrés. Suplementação com sulfato ferroso entre gestantes: resultados de um estudo transversal de base populacional. </w:t>
      </w:r>
      <w:proofErr w:type="spellStart"/>
      <w:r>
        <w:rPr>
          <w:sz w:val="24"/>
          <w:szCs w:val="24"/>
          <w:highlight w:val="white"/>
        </w:rPr>
        <w:t>Rev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Bras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Epidemiol</w:t>
      </w:r>
      <w:proofErr w:type="spellEnd"/>
      <w:r>
        <w:rPr>
          <w:sz w:val="24"/>
          <w:szCs w:val="24"/>
          <w:highlight w:val="white"/>
        </w:rPr>
        <w:t>, [S. l.], p. 1-8, 16 mar. 2013.</w:t>
      </w:r>
    </w:p>
    <w:p w14:paraId="00000013" w14:textId="77777777" w:rsidR="0025509B" w:rsidRDefault="0025509B" w:rsidP="004B32D5">
      <w:pPr>
        <w:spacing w:line="360" w:lineRule="auto"/>
        <w:jc w:val="both"/>
        <w:rPr>
          <w:rFonts w:ascii="Calibri" w:eastAsia="Calibri" w:hAnsi="Calibri" w:cs="Calibri"/>
        </w:rPr>
      </w:pPr>
    </w:p>
    <w:sectPr w:rsidR="0025509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9B"/>
    <w:rsid w:val="0025509B"/>
    <w:rsid w:val="0036421E"/>
    <w:rsid w:val="004B32D5"/>
    <w:rsid w:val="00551AC9"/>
    <w:rsid w:val="00D625B5"/>
    <w:rsid w:val="00DC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1895"/>
  <w15:docId w15:val="{CF09FEA7-58C0-4AC2-927A-D5F39282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semiHidden/>
    <w:unhideWhenUsed/>
    <w:rsid w:val="003252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2524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2524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252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252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5ZlNVBNLlzh4tQ+IWb8kSOdjtw==">CgMxLjA4AHIhMW1fS0Fvam9HMTd4aVlxTks2RUZHTTlDSi1FaWlnbW0z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531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Daniela Bertotti</cp:lastModifiedBy>
  <cp:revision>4</cp:revision>
  <dcterms:created xsi:type="dcterms:W3CDTF">2024-05-10T13:01:00Z</dcterms:created>
  <dcterms:modified xsi:type="dcterms:W3CDTF">2024-05-16T00:14:00Z</dcterms:modified>
</cp:coreProperties>
</file>